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numId w:val="0"/>
        </w:numPr>
        <w:shd w:val="clear" w:color="auto" w:fill="FFFFFF"/>
        <w:kinsoku/>
        <w:wordWrap/>
        <w:topLinePunct w:val="0"/>
        <w:autoSpaceDE/>
        <w:autoSpaceDN/>
        <w:bidi w:val="0"/>
        <w:adjustRightInd/>
        <w:spacing w:before="0" w:beforeAutospacing="0" w:after="0" w:afterAutospacing="0"/>
        <w:ind w:leftChars="0"/>
        <w:jc w:val="center"/>
        <w:rPr>
          <w:rStyle w:val="6"/>
          <w:rFonts w:hint="eastAsia" w:ascii="方正小标宋_GBK" w:eastAsia="方正小标宋_GBK"/>
          <w:color w:val="000000"/>
          <w:sz w:val="40"/>
          <w:szCs w:val="40"/>
        </w:rPr>
      </w:pPr>
      <w:r>
        <w:rPr>
          <w:rStyle w:val="6"/>
          <w:rFonts w:hint="eastAsia" w:ascii="方正小标宋_GBK" w:eastAsia="方正小标宋_GBK"/>
          <w:color w:val="000000"/>
          <w:sz w:val="40"/>
          <w:szCs w:val="40"/>
          <w:lang w:val="en-US" w:eastAsia="zh-CN"/>
        </w:rPr>
        <w:t>三、</w:t>
      </w:r>
      <w:r>
        <w:rPr>
          <w:rStyle w:val="6"/>
          <w:rFonts w:hint="eastAsia" w:ascii="方正小标宋_GBK" w:eastAsia="方正小标宋_GBK"/>
          <w:color w:val="000000"/>
          <w:sz w:val="40"/>
          <w:szCs w:val="40"/>
        </w:rPr>
        <w:t>报价表</w:t>
      </w:r>
      <w:bookmarkStart w:id="0" w:name="_GoBack"/>
      <w:bookmarkEnd w:id="0"/>
    </w:p>
    <w:p>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leftChars="0"/>
        <w:jc w:val="both"/>
        <w:textAlignment w:val="auto"/>
        <w:rPr>
          <w:rStyle w:val="6"/>
          <w:rFonts w:hint="eastAsia" w:ascii="方正小标宋_GBK" w:eastAsia="方正小标宋_GBK"/>
          <w:color w:val="000000"/>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ascii="方正仿宋_GBK" w:eastAsia="方正仿宋_GBK"/>
          <w:color w:val="333333"/>
          <w:sz w:val="32"/>
          <w:szCs w:val="32"/>
        </w:rPr>
      </w:pPr>
      <w:r>
        <w:rPr>
          <w:rStyle w:val="6"/>
          <w:rFonts w:hint="eastAsia" w:ascii="方正仿宋_GBK" w:eastAsia="方正仿宋_GBK"/>
          <w:color w:val="000000"/>
          <w:sz w:val="32"/>
          <w:szCs w:val="32"/>
        </w:rPr>
        <w:t>致武胜嘉合水务有限公司：</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99"/>
        <w:jc w:val="both"/>
        <w:textAlignment w:val="auto"/>
        <w:rPr>
          <w:rFonts w:hint="default" w:ascii="Times New Roman" w:hAnsi="Times New Roman" w:eastAsia="方正仿宋_GBK" w:cs="Times New Roman"/>
          <w:color w:val="333333"/>
          <w:sz w:val="32"/>
          <w:szCs w:val="32"/>
        </w:rPr>
      </w:pPr>
      <w:r>
        <w:rPr>
          <w:rStyle w:val="6"/>
          <w:rFonts w:hint="eastAsia" w:ascii="方正仿宋_GBK" w:eastAsia="方正仿宋_GBK"/>
          <w:color w:val="000000"/>
          <w:sz w:val="32"/>
          <w:szCs w:val="32"/>
        </w:rPr>
        <w:t>一、我方仔细</w:t>
      </w:r>
      <w:r>
        <w:rPr>
          <w:rStyle w:val="6"/>
          <w:rFonts w:hint="default" w:ascii="Times New Roman" w:hAnsi="Times New Roman" w:eastAsia="方正仿宋_GBK" w:cs="Times New Roman"/>
          <w:color w:val="000000"/>
          <w:sz w:val="32"/>
          <w:szCs w:val="32"/>
        </w:rPr>
        <w:t>研究了武胜嘉合水务有限公司在线监测设备运行维护服务机构采购项目的全部内容，愿意以</w:t>
      </w:r>
      <w:r>
        <w:rPr>
          <w:rStyle w:val="9"/>
          <w:rFonts w:hint="default" w:ascii="Times New Roman" w:hAnsi="Times New Roman" w:eastAsia="方正仿宋_GBK" w:cs="Times New Roman"/>
          <w:color w:val="000000"/>
          <w:sz w:val="32"/>
          <w:szCs w:val="32"/>
          <w:u w:val="single"/>
        </w:rPr>
        <w:t xml:space="preserve">     </w:t>
      </w:r>
      <w:r>
        <w:rPr>
          <w:rStyle w:val="9"/>
          <w:rFonts w:hint="default" w:ascii="Times New Roman" w:hAnsi="Times New Roman" w:eastAsia="方正仿宋_GBK" w:cs="Times New Roman"/>
          <w:color w:val="000000"/>
          <w:sz w:val="32"/>
          <w:szCs w:val="32"/>
          <w:u w:val="none"/>
        </w:rPr>
        <w:t>元</w:t>
      </w:r>
      <w:r>
        <w:rPr>
          <w:rStyle w:val="9"/>
          <w:rFonts w:hint="default" w:ascii="Times New Roman" w:hAnsi="Times New Roman" w:eastAsia="方正仿宋_GBK" w:cs="Times New Roman"/>
          <w:color w:val="000000"/>
          <w:sz w:val="32"/>
          <w:szCs w:val="32"/>
          <w:u w:val="single"/>
        </w:rPr>
        <w:t>（大写：    ）</w:t>
      </w:r>
      <w:r>
        <w:rPr>
          <w:rStyle w:val="6"/>
          <w:rFonts w:hint="default" w:ascii="Times New Roman" w:hAnsi="Times New Roman" w:eastAsia="方正仿宋_GBK" w:cs="Times New Roman"/>
          <w:color w:val="000000"/>
          <w:sz w:val="32"/>
          <w:szCs w:val="32"/>
        </w:rPr>
        <w:t>为最终报价，按合同约定完成项目服务内容，并承担相关的责任。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99"/>
        <w:jc w:val="both"/>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二、服务要求：对武胜县嘉合水务有限公司下属排水分公司</w:t>
      </w:r>
      <w:r>
        <w:rPr>
          <w:rStyle w:val="6"/>
          <w:rFonts w:hint="eastAsia" w:ascii="Times New Roman" w:hAnsi="Times New Roman" w:eastAsia="方正仿宋_GBK" w:cs="Times New Roman"/>
          <w:color w:val="000000"/>
          <w:sz w:val="32"/>
          <w:szCs w:val="32"/>
          <w:lang w:eastAsia="zh-CN"/>
        </w:rPr>
        <w:t>城市生活</w:t>
      </w:r>
      <w:r>
        <w:rPr>
          <w:rStyle w:val="6"/>
          <w:rFonts w:hint="default" w:ascii="Times New Roman" w:hAnsi="Times New Roman" w:eastAsia="方正仿宋_GBK" w:cs="Times New Roman"/>
          <w:color w:val="000000"/>
          <w:sz w:val="32"/>
          <w:szCs w:val="32"/>
        </w:rPr>
        <w:t>污水处理厂内</w:t>
      </w:r>
      <w:r>
        <w:rPr>
          <w:rFonts w:hint="eastAsia" w:ascii="Times New Roman" w:hAnsi="Times New Roman" w:eastAsia="方正仿宋_GBK" w:cs="Times New Roman"/>
          <w:b w:val="0"/>
          <w:bCs w:val="0"/>
          <w:color w:val="auto"/>
          <w:kern w:val="2"/>
          <w:sz w:val="32"/>
          <w:szCs w:val="32"/>
          <w:lang w:val="en-US" w:eastAsia="zh-CN" w:bidi="ar-SA"/>
        </w:rPr>
        <w:t>进</w:t>
      </w:r>
      <w:r>
        <w:rPr>
          <w:rFonts w:hint="default" w:ascii="Times New Roman" w:hAnsi="Times New Roman" w:eastAsia="方正仿宋_GBK" w:cs="Times New Roman"/>
          <w:b w:val="0"/>
          <w:bCs w:val="0"/>
          <w:color w:val="auto"/>
          <w:kern w:val="2"/>
          <w:sz w:val="32"/>
          <w:szCs w:val="32"/>
          <w:lang w:val="en-US" w:eastAsia="zh-CN" w:bidi="ar-SA"/>
        </w:rPr>
        <w:t>出水COD、氨氮、总磷、总氮在线监测设备及进出水采样器</w:t>
      </w:r>
      <w:r>
        <w:rPr>
          <w:rFonts w:hint="eastAsia" w:ascii="Times New Roman" w:hAnsi="Times New Roman" w:eastAsia="方正仿宋_GBK" w:cs="Times New Roman"/>
          <w:b w:val="0"/>
          <w:bCs w:val="0"/>
          <w:color w:val="auto"/>
          <w:kern w:val="2"/>
          <w:sz w:val="32"/>
          <w:szCs w:val="32"/>
          <w:lang w:val="en-US" w:eastAsia="zh-CN" w:bidi="ar-SA"/>
        </w:rPr>
        <w:t>、数采仪</w:t>
      </w:r>
      <w:r>
        <w:rPr>
          <w:rStyle w:val="6"/>
          <w:rFonts w:hint="default" w:ascii="Times New Roman" w:hAnsi="Times New Roman" w:eastAsia="方正仿宋_GBK" w:cs="Times New Roman"/>
          <w:color w:val="000000"/>
          <w:sz w:val="32"/>
          <w:szCs w:val="32"/>
        </w:rPr>
        <w:t>进行运行维护；</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99"/>
        <w:jc w:val="both"/>
        <w:textAlignment w:val="auto"/>
        <w:rPr>
          <w:rFonts w:ascii="方正仿宋_GBK" w:eastAsia="方正仿宋_GBK"/>
          <w:color w:val="333333"/>
          <w:sz w:val="32"/>
          <w:szCs w:val="32"/>
        </w:rPr>
      </w:pPr>
      <w:r>
        <w:rPr>
          <w:rStyle w:val="6"/>
          <w:rFonts w:hint="default" w:ascii="Times New Roman" w:hAnsi="Times New Roman" w:eastAsia="方正仿宋_GBK" w:cs="Times New Roman"/>
          <w:color w:val="000000"/>
          <w:sz w:val="32"/>
          <w:szCs w:val="32"/>
        </w:rPr>
        <w:t>三、若我方中选：我方保证在收到你方的</w:t>
      </w:r>
      <w:r>
        <w:rPr>
          <w:rStyle w:val="6"/>
          <w:rFonts w:hint="eastAsia" w:ascii="方正仿宋_GBK" w:eastAsia="方正仿宋_GBK"/>
          <w:color w:val="000000"/>
          <w:sz w:val="32"/>
          <w:szCs w:val="32"/>
        </w:rPr>
        <w:t>中选通知后，按规定的期限，及时与业主签订合同，并保证在合同规定的期限内完成规定的全部工作。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ascii="方正仿宋_GBK" w:eastAsia="方正仿宋_GBK"/>
          <w:color w:val="333333"/>
          <w:sz w:val="32"/>
          <w:szCs w:val="32"/>
        </w:rPr>
      </w:pPr>
      <w:r>
        <w:rPr>
          <w:rFonts w:hint="eastAsia" w:ascii="方正仿宋_GBK" w:eastAsia="方正仿宋_GBK"/>
          <w:color w:val="333333"/>
          <w:sz w:val="32"/>
          <w:szCs w:val="32"/>
        </w:rPr>
        <w:t> </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ascii="方正仿宋_GBK" w:eastAsia="方正仿宋_GBK"/>
          <w:color w:val="333333"/>
          <w:sz w:val="32"/>
          <w:szCs w:val="32"/>
        </w:rPr>
      </w:pPr>
      <w:r>
        <w:rPr>
          <w:rStyle w:val="6"/>
          <w:rFonts w:hint="eastAsia" w:ascii="方正仿宋_GBK" w:eastAsia="方正仿宋_GBK"/>
          <w:color w:val="000000"/>
          <w:sz w:val="32"/>
          <w:szCs w:val="32"/>
        </w:rPr>
        <w:t>报价单位</w:t>
      </w:r>
      <w:r>
        <w:rPr>
          <w:rStyle w:val="9"/>
          <w:rFonts w:hint="eastAsia" w:ascii="方正仿宋_GBK" w:eastAsia="方正仿宋_GBK"/>
          <w:color w:val="000000"/>
          <w:sz w:val="32"/>
          <w:szCs w:val="32"/>
          <w:u w:val="none"/>
        </w:rPr>
        <w:t>：</w:t>
      </w:r>
      <w:r>
        <w:rPr>
          <w:rStyle w:val="9"/>
          <w:rFonts w:hint="eastAsia" w:ascii="方正仿宋_GBK" w:eastAsia="方正仿宋_GBK"/>
          <w:color w:val="000000"/>
          <w:sz w:val="32"/>
          <w:szCs w:val="32"/>
          <w:u w:val="single"/>
          <w:lang w:val="en-US" w:eastAsia="zh-CN"/>
        </w:rPr>
        <w:t xml:space="preserve">                       </w:t>
      </w:r>
      <w:r>
        <w:rPr>
          <w:rStyle w:val="9"/>
          <w:rFonts w:hint="eastAsia" w:ascii="方正仿宋_GBK" w:eastAsia="方正仿宋_GBK"/>
          <w:color w:val="000000"/>
          <w:sz w:val="32"/>
          <w:szCs w:val="32"/>
          <w:u w:val="single"/>
        </w:rPr>
        <w:t xml:space="preserve"> </w:t>
      </w:r>
      <w:r>
        <w:rPr>
          <w:rStyle w:val="9"/>
          <w:rFonts w:hint="eastAsia" w:ascii="方正仿宋_GBK" w:eastAsia="方正仿宋_GBK"/>
          <w:color w:val="000000"/>
          <w:sz w:val="32"/>
          <w:szCs w:val="32"/>
          <w:u w:val="none"/>
        </w:rPr>
        <w:t>（名称、盖章）</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ascii="方正仿宋_GBK" w:eastAsia="方正仿宋_GBK"/>
          <w:color w:val="333333"/>
          <w:sz w:val="32"/>
          <w:szCs w:val="32"/>
        </w:rPr>
      </w:pPr>
      <w:r>
        <w:rPr>
          <w:rFonts w:hint="eastAsia" w:ascii="方正仿宋_GBK" w:eastAsia="方正仿宋_GBK"/>
          <w:color w:val="333333"/>
          <w:sz w:val="32"/>
          <w:szCs w:val="32"/>
        </w:rPr>
        <w:t> </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ascii="方正仿宋_GBK" w:eastAsia="方正仿宋_GBK"/>
          <w:color w:val="333333"/>
          <w:sz w:val="32"/>
          <w:szCs w:val="32"/>
        </w:rPr>
      </w:pPr>
      <w:r>
        <w:rPr>
          <w:rStyle w:val="6"/>
          <w:rFonts w:hint="eastAsia" w:ascii="方正仿宋_GBK" w:eastAsia="方正仿宋_GBK"/>
          <w:color w:val="000000"/>
          <w:sz w:val="32"/>
          <w:szCs w:val="32"/>
        </w:rPr>
        <w:t>法定代表人（授权委托人）</w:t>
      </w:r>
      <w:r>
        <w:rPr>
          <w:rStyle w:val="9"/>
          <w:rFonts w:hint="eastAsia" w:ascii="方正仿宋_GBK" w:eastAsia="方正仿宋_GBK"/>
          <w:color w:val="000000"/>
          <w:sz w:val="32"/>
          <w:szCs w:val="32"/>
          <w:u w:val="none"/>
        </w:rPr>
        <w:t>：</w:t>
      </w:r>
      <w:r>
        <w:rPr>
          <w:rStyle w:val="9"/>
          <w:rFonts w:hint="eastAsia" w:ascii="方正仿宋_GBK" w:eastAsia="方正仿宋_GBK"/>
          <w:color w:val="000000"/>
          <w:sz w:val="32"/>
          <w:szCs w:val="32"/>
          <w:u w:val="single"/>
        </w:rPr>
        <w:t xml:space="preserve"> </w:t>
      </w:r>
      <w:r>
        <w:rPr>
          <w:rStyle w:val="9"/>
          <w:rFonts w:hint="eastAsia" w:ascii="方正仿宋_GBK" w:eastAsia="方正仿宋_GBK"/>
          <w:color w:val="000000"/>
          <w:sz w:val="32"/>
          <w:szCs w:val="32"/>
          <w:u w:val="single"/>
          <w:lang w:val="en-US" w:eastAsia="zh-CN"/>
        </w:rPr>
        <w:t xml:space="preserve">             </w:t>
      </w:r>
      <w:r>
        <w:rPr>
          <w:rStyle w:val="9"/>
          <w:rFonts w:hint="eastAsia" w:ascii="方正仿宋_GBK" w:eastAsia="方正仿宋_GBK"/>
          <w:color w:val="000000"/>
          <w:sz w:val="32"/>
          <w:szCs w:val="32"/>
          <w:u w:val="none"/>
        </w:rPr>
        <w:t>（签字）</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999"/>
        <w:jc w:val="both"/>
        <w:textAlignment w:val="auto"/>
        <w:rPr>
          <w:rFonts w:ascii="方正仿宋_GBK" w:eastAsia="方正仿宋_GBK"/>
          <w:color w:val="333333"/>
          <w:sz w:val="32"/>
          <w:szCs w:val="32"/>
        </w:rPr>
      </w:pPr>
      <w:r>
        <w:rPr>
          <w:rFonts w:hint="eastAsia" w:ascii="方正仿宋_GBK" w:eastAsia="方正仿宋_GBK"/>
          <w:color w:val="333333"/>
          <w:sz w:val="32"/>
          <w:szCs w:val="32"/>
        </w:rPr>
        <w:t> </w:t>
      </w:r>
    </w:p>
    <w:p>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4500"/>
        <w:jc w:val="both"/>
        <w:textAlignment w:val="auto"/>
        <w:rPr>
          <w:rFonts w:ascii="方正仿宋_GBK" w:hAnsi="Times New Roman" w:eastAsia="方正仿宋_GBK" w:cs="Times New Roman"/>
          <w:color w:val="333333"/>
          <w:sz w:val="32"/>
          <w:szCs w:val="32"/>
        </w:rPr>
      </w:pPr>
      <w:r>
        <w:rPr>
          <w:rStyle w:val="6"/>
          <w:rFonts w:hint="eastAsia" w:ascii="方正仿宋_GBK" w:hAnsi="Times New Roman" w:eastAsia="方正仿宋_GBK" w:cs="Times New Roman"/>
          <w:color w:val="000000"/>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U4Y2I5MzFkMDYxNmU4YWRjYTE1MzRjYjBjY2MifQ=="/>
  </w:docVars>
  <w:rsids>
    <w:rsidRoot w:val="00000000"/>
    <w:rsid w:val="6E4E5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s3"/>
    <w:basedOn w:val="4"/>
    <w:qFormat/>
    <w:uiPriority w:val="0"/>
  </w:style>
  <w:style w:type="paragraph" w:customStyle="1" w:styleId="7">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s4"/>
    <w:basedOn w:val="4"/>
    <w:qFormat/>
    <w:uiPriority w:val="0"/>
  </w:style>
  <w:style w:type="paragraph" w:customStyle="1" w:styleId="10">
    <w:name w:val="p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p2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26"/>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2023-12-18T08:14:12Z</dcterms:created>
  <dc:creator>Administrator</dc:creator>
  <cp:lastModifiedBy>WPS_1671692273</cp:lastModifiedBy>
  <dcterms:modified xsi:type="dcterms:W3CDTF">2023-12-18T08:15:09Z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C0072ADD9354441DA48942710C272771_12</vt:lpwstr>
  </property>
</Properties>
</file>