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附件2</w:t>
      </w: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shd w:val="clear" w:color="auto" w:fill="FFFFFF"/>
          <w:lang w:val="en-US" w:eastAsia="zh-CN"/>
        </w:rPr>
        <w:t>四川光明投资集团有限公司公开招聘岗位条件一览表</w:t>
      </w:r>
    </w:p>
    <w:tbl>
      <w:tblPr>
        <w:tblStyle w:val="8"/>
        <w:tblW w:w="14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00"/>
        <w:gridCol w:w="705"/>
        <w:gridCol w:w="1401"/>
        <w:gridCol w:w="1135"/>
        <w:gridCol w:w="3200"/>
        <w:gridCol w:w="3570"/>
        <w:gridCol w:w="1200"/>
        <w:gridCol w:w="1105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薪资待遇：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（万元/年）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岗位职责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财务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6-7万元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财经类本科毕业（非全日制本科学历的，大专学历要求为全日制）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1.取得初级及以上会计专业技术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职业资格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证书；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2.年龄35岁以下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，3年以上财务工作经验，具有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国有企业、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文旅、工程、建筑企业财务工作经验者优先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考虑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3.熟悉用友或金蝶等财务系统操作，熟练掌握Excel函数、数据分析软件，对数据敏感，有较好的文字写作、数据图表呈现能力；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4.按照会计准则、法律法规、公司财务制度要求，具备全面财务核算、财务报表、管理会计报表、税务管理等专业能力；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5.有一定的成本控制、工程项目管理和财务分析能力；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6.具备良好的职业操守，优秀的计划与执行能力，团队协作、沟通能力与写作能力，工作严谨；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7.特别优秀者条件可适当放宽。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负责公司财务审核、会计核算、财务分析等相关工作，确保财务信息真实、完整、及时，向财务信息使用者如实地反映公司财务状况、经营成果，客观及时地揭示财务风险，协助财务负责人健全财务核算标准化体系，推动财务系统化建设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2.编制各种财务会计报表，编写管理会计报表分析并上报领导；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3.落实公司成本核算体系、成本分析、成本控制措施；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4.落实公司税收规划与管理措施，按时完成税务申报及年度报表编制报送工作；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5.严格执行公司内控管理制度，协助优化完善公司内控流程和制度，并监督执行，负责内部各部门的工作对接、支持、协调和沟通；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6.负责与工商、税务、银行、会计事务所等对外部门的沟通与协调工作；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7.完成公司安排的各项财政资金的申报、拨付工作；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8.完成融资与担保相关工作；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9.完成领导交办的其他工作。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武胜县文创旅游开发有限公司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笔试+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面议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1.具有1类内河船舶船员适任证书，客船特培证；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2.要求3年及以上相关工作经验；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3.工作态度积极，能吃苦耐劳，责任心强，执行能力强，具有较强的团队协作能力。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在船长领导下做好生产、安全等工作。船长不在时，代行船长职责；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在船长指导下制定计划航线，出航前检查号笛、号灯、航行灯、舵机，核对车钟，使设备处于适用状态；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负责船体日常保养；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负责消防、救生器材的技术管理工作；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  <w:t>负责保管船舶证书、证件。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武胜县文创旅游开发有限公司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实操+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三管轮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面议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1.具有1类内河船舶船员适任证书；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2.2年及以上相关工作经验；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3.工作态度积极，能吃苦耐劳，责任心强，执行能力强，擅长沟通协作，具有较强的统筹管理能力与团队协作能力。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1.在轮机长的领导下做好机电设备的使用、维修和保养。轮机长不在和因故不能行使职务时，代行轮机长职责；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2.参加机舱值班，在工作中发现机械、机电设备故障或异常情况时，除做紧急处理外，要及时报告轮机长；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3.协助轮机长制定修理、保养项目，并参加检修、验收工作:主动协助轮机长对主机进行检查、维修、保养；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4.直接负责对付机、辅机、锚机和舵机的维修保养工作。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武胜县文创旅游开发有限公司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实操+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35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4.5-5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1.具有内河船舶船员适任证书，客船特培证；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3.工作态度积极，能吃苦耐劳，责任心强，执行能力强，具有较强的团队协作能力。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1.配合船长做好船体日常保养工作和安全维护工作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2.完成领导安排的各项工作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武胜县文创旅游开发有限公司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垃圾中转站操作工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2.4-2.64万元（应发工资总额），其他福利待遇遵照公司规章制度执行。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1.年龄：45岁及以下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2.具备良好的应变、协调能力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3.有责任心、细心谨慎，奋进踏实，能吃苦耐劳，服从安排。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1.熟悉压缩设备岗位技术要求，严格按压缩设备岗位操作法作业，严格落实本岗位的隐患排查治理和监控工作，严格执行公司安全标准化相关要素。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2.做好压缩设备日常巡检工作，并认真填写巡检记录。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3.及时向班组报告压缩设备运行情况及异常情况。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4.积极参加岗位培训，安全知识学习，不断提高自身岗位、安全知识水平。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武胜嘉合水务有限公司（用人地点：各乡镇中转站）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7-9万元（应发工资总额），其他福利待遇遵照公司规章制度执行。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财经类本科毕业（非全日制本科学历的，大专学历要求为全日制）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1.取得中级会计师及以上职称。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2.年龄40岁以下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，3年及以上财务工作经验，具有商超或供应链工作经验者优先考虑。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3.熟悉用友、金蝶、ERP等财务系统操作，熟练掌握Excel函数、数据分析软件，有较好的文字写作、数据及图表呈现能力。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4.具备全面财务核算、编制财务报表、管理会计报表与税务策划等专业能力。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5.具有较强的组织协调沟通能力，有较强的责任心、大局、保密及内控管理意识。责任心、大局、保密及内控管理意识，优秀的职业道德素养。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27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1.负责公司财务整体工作。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27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2.根据国家财务制度和财经法规，结合公司实际情况，建立健全财务管理、会计核算、审计等有关制度，监督各项制度的实施和执行，健全财务核算标准化体系，推动财务系统化建设与内控建设。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7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3.根据公司战略发展规划和年度经营计划，做好全面预算。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武胜宏安商贸有限公司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店长</w:t>
            </w: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8.4-10.8万元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1.年龄：45岁以下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2.具备有大中型卖场工作经验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3.从事管理岗位3年以上。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1.全面负责门店管理及运作；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2.制定销售、毛利计划并指导落实，传达并执行营运的工作计划；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3.负责部门人员管理，库存管理、控制损耗、人事成本、营运成本等；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4.完成领导交办的其他工作。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武胜宏安商贸有限公司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收银员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3-3.24万元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1.年龄：30岁以下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，形象气质佳；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2.具备良好的沟通协调能力；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3.熟练掌握收银机、POS机等设备的操作方法；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4.具有较强的沟通交流能力与服务意识，有基本的销售技巧；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5.熟悉做账，财务等工作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1.负责收银区前台清洁卫生；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2.熟悉商品分类、售价以及库存情况，以便于为顾客提供准确的信息；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3.负责每天收入的现款、票据必须与单据相符；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4.负责每天的收银钱，必须天天核对，专人保管如有遗失自赔；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武胜宏安商贸有限公司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3.24-3.6万元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1.年龄：30岁以下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，形象气质佳；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2.具有较强的沟通交流能力与服务意识，有基本的销售技巧；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3.熟练操作电脑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1.负责各单位购物数量相符，并及时做好台账以及客户会员卡办理及积分管理等；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2.负责客户投诉的处理与反馈，并对所有投诉进行登记及跟踪；　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3.负责营业款和备用金管理和安全，定期抽查收银备用金及零钞储备情况；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4.控制超市费用，加强收银台防盗管理，防止商品从收银台流失；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5.完成领导临时交办事项。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武胜宏安商贸有限公司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3.36-3.6万元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1.年龄：25-45岁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2.具备3年大中型卖场工作经验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1.确保排面货品的续订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保证商品正常销售；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2.维持良好的补货、理货和库存管理工作；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3.落实各种促销措施，达到超市的销售目标；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4.完成领导交办的其他工作。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武胜宏安商贸有限公司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食品营业员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2.76-3万元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1.年龄：22-45岁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2.具有2年以上超市卖场工作经验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1.负责超市的销售及理货工作；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2.负责做好商品的摆放、整理、确保商品摆放美观，不得有货品不足及摆放凌乱现象；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3.熟悉店内每种商品的特性及价格等，能独挡一面处理营业中遇到的问题；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4.随时检测货架上所陈列的商品是否齐全，不足的商品要及时补齐，新货需准时上架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武胜宏安商贸有限公司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3.6-6万元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高中及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1.年龄：22-45岁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2.退伍军人优先考虑；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3.具有良好的驾驶技术；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4.为人正直，服从安排，有责任心。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1.负责超市派送业务；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2.负责驾驶车辆的保险，审车，保养、维修等工作；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3.完成领导交办的其他工作。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武胜宏安商贸有限公司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实操+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3-3.6万元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1.年龄：30岁以下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2.熟练操作电脑及商超系统的使用；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超市工作经验优先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1.完成公司、部门交办的事项，追踪结果及时汇报；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2.完善工作资料的保存、分类、归档、保管；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3.完成领导交办的其他工作。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武胜宏安商贸有限公司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招标采购专员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5-8万元（应发工资总额，福利待遇遵照公司各项规定执行。）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全日制专科及以上学历，工程造价、工程管理、土木工程、建筑学等相关专业。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1.年龄：40岁及以下（以招聘公告报名时间截止日计算）。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2.具备一定的沟通协调力。                                   3. 熟悉、掌握招标、采购相关法律法规知识。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4.具有3年及以上招采相关工作经验。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5.有独立编制、审核相关招投标文件和采购合同的能力。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6.有施工现场管理工作经验者优先。  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1.负责项目所需人（劳务）、材、机采购计划及招标文件编制；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2.负责市场询价、招标、（拟）签订合同；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3.制定并规范采购工作流程及规章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，有效控制采购成本，保证采购物资质量，确保采购工作的正常进行；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4.负责供应商的管理工作，建立合格供应商目录并进行动态管理；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5.负责根据工程技术部提供的购件清单及标准件清单编制采购计划；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6.负责采购物资的不合格退/换工作；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7.完成领导交办的其他工作。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四川汉初建设工程有限公司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工程项目技术人员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7.2-10.8万元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（应发工资总额），福利待遇遵照公司各项规定执行。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1.40岁及以下（以招聘公告报名时间截止日计算）；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2.取得二级建造师（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工程）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执业资格证书；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3.具备相应的专业基础知识和对行业深刻了解，具有一定的技术能力及管理能力；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4.具有3年及以上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现场施工工作经验。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1.负责市政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基础设施等各类工程项目的现场管理理，对质量、进度、成本、安全等进行监督管理；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2.负责编制工程项目的立项文件、项目技术文件、招标要求、工程量清单、施工图纸等；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3.负责组织工程项目材料进场验收、隐蔽工程、竣工验收并编制保存相关资料；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4.负责工程项目结算、验收与交接；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5.负责项目实施过程中与各单位之间的沟通协调工作；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6.负责进行现场合同管理，严格执行合同规定，确保合同履约完成，协调处理合同实施执行过程中的纠纷、索赔等事宜；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7.完成上级交办的临时工作。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四川汉初建设工程有限公司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造价工程师（安装方面）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6-9万元（应发工资总额），福利待遇遵照公司各项规定执行。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全日制本科及以上学历，专业：给排水、机电、暖通等相关专业，持有二级造价工程师及以上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业资格证书及中级工程师职称。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1.年龄：40岁及以下（以招聘公告报名时间截止日计算）。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2.有5年以上独立核算项目工作经验（硬性要求）。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3.熟练运用算王或斯维尔工程算量软件及鹏业或宏业计价专家软件等。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4.熟悉掌握国家的法律法规及有关工程造价的管理规定，熟悉工程图纸，熟悉清单计价规范，熟练掌握工程量计算规则、相关定额。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5.独立完成工程类的计量、清单编制、预算控制价编制、结算审计等相关工作。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6.统计、核对、分析项目成本数据，进行成本核算。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1.负责公司项目造价、成本控制相关工作；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2.负责按照公司要求提供各类成本、造价数据分析；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3.对公司项目经济合同及预算进行审核，项目竣工交付后，及时完成决算审核工作；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4.做好工程结算项目的数据统计和资料整理归档，配合审计部门进行结算审计工作；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5.完成领导交办的其他工作。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四川汉初地产有限公司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安装工程师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6-9万元（应发工资总额），福利待遇遵照公司各项规定执行。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全日制本科及以上学历，专业：给排水、机电、暖通、建筑环境与设备工程等相关专业。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1.年龄：40岁及以下（以招聘公告报名时间截止日计算）。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2.具备良好的沟通协调力。                                   3.掌握一定的招采、成本知识。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4.具有5年及以上现场施工管理工作经验，持有二级建造师及以上执业资格证书或中级工程师职称。  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具有工程项目管理相关工作经验，能够熟练使用办公软件和制图软件，有扎实的文字写作功底和较强的逻辑思维、分析判断、沟通协调能力；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2.维护公司利益；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 负责施工现场安装方面管理；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4.工程上协同造价工程师优化、控制成本；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5.完成领导交办的其他工作。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四川汉初地产有限公司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策划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highlight w:val="red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1.年龄40岁以下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，有相关工作经验5年以上；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2.熟练操作办公软件；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3.负责项目整体营销思路，有独立撰写方案与汇报的能力。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1.负责线上推广及画面设计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有品控能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2.有一定文案写作能力，负责线上软推及设计主题；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3.负责线下物料的制作跟进（户外的媒体矩阵搭建、项目案场的阵地包装）；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4.负责方案的撰写（周报、月报、营销方案、活动方案、拓客方案等）；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5.负责案场活动的统筹与执行（暖场活动、大型节假日活动、政府资源嫁接活动等）；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6.对上级安排的工作能及时完成，质量优秀。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四川汉初地产有限公司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</w:t>
            </w:r>
          </w:p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1.年龄40岁及以下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有相关工作经验5年以上；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熟练操作办公软件；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3.有过服务地产案例4例及以上；</w:t>
            </w:r>
          </w:p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4.地产服务项目中具有管理经验。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1.每日的客户梳理并跟踪；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2.撰写全盘整体的推货节奏及推盘思路；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3.销售价格定价（一户一价）；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4.下达每月销售、签约指标；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5.执行业务能力的流程培训（认购、签约、退订、挞定）；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6.熟悉项目各板块的培训（工程、景观、价值点、销售百问、销售说辞、交付标准等）；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对上级安排的工作能及时完成，并质量优秀；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8.掌握短视频的拍摄与剪辑能力。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四川汉初地产有限公司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置业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顾问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5.16万元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大专及以上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年龄45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岁以下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有相关从业经验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2.形象气质佳，身体健康，综合素质较好，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性格开朗，有良好的沟通能力和亲和力；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3.工作态度积极，能吃苦耐劳，责任心强，执行能力强，具有较强的团队协作能力。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在接待客户时，口齿清晰，条理清楚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时刻了解并关注在售竞品的销售信息（如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竞品项目情况：经济指标、产品户型及面积段、户型尺寸开间、价格、朝向、竞品销售百问）。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销售说辞过关（品牌讲解、区域讲解、沙盘讲解、公示内容讲解、户模讲解、样板间示范区讲解等）。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销售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秘书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5.16万元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（应发工资总额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，其他福利待遇遵照公司规章制度执行。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年龄40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以下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（以招聘公告报名时间截止日计算）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熟练操作办公软件；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有很好的服从意识与团队协作精神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4.有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销售秘书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服务经验2年以上优先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指定考勤制度并监督记录；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2.营销内部会议记录，形成简要；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3.每日完成日报，编辑文字发销售经理；确认无误后发送相关人员；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4.熟悉完成客户办理退筹、退房等相关手续；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5.完成每日来电录入、来访客户资料录入。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四川汉初地产有限公司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</w:tr>
    </w:tbl>
    <w:p>
      <w:pPr>
        <w:pStyle w:val="4"/>
        <w:rPr>
          <w:rFonts w:hint="default" w:ascii="方正黑体_GBK" w:hAnsi="方正黑体_GBK" w:eastAsia="方正黑体_GBK" w:cs="方正黑体_GBK"/>
          <w:sz w:val="33"/>
          <w:szCs w:val="33"/>
          <w:lang w:val="en-US" w:eastAsia="zh-CN"/>
        </w:rPr>
      </w:pPr>
    </w:p>
    <w:p>
      <w:pPr>
        <w:shd w:val="clear"/>
        <w:spacing w:line="530" w:lineRule="exact"/>
        <w:jc w:val="both"/>
        <w:rPr>
          <w:rFonts w:hint="default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2041" w:bottom="153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081D84"/>
    <w:multiLevelType w:val="singleLevel"/>
    <w:tmpl w:val="55081D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2NiMWFkMzYxZTE2NzIyNGNhY2IzNTYwZDQwZGQifQ=="/>
  </w:docVars>
  <w:rsids>
    <w:rsidRoot w:val="00E650BF"/>
    <w:rsid w:val="00024FBF"/>
    <w:rsid w:val="00061875"/>
    <w:rsid w:val="0006635E"/>
    <w:rsid w:val="0009183D"/>
    <w:rsid w:val="000D19A6"/>
    <w:rsid w:val="000F57D4"/>
    <w:rsid w:val="00125B66"/>
    <w:rsid w:val="00194537"/>
    <w:rsid w:val="001E6430"/>
    <w:rsid w:val="00285CA2"/>
    <w:rsid w:val="002D3319"/>
    <w:rsid w:val="0032735B"/>
    <w:rsid w:val="003E63B3"/>
    <w:rsid w:val="00403135"/>
    <w:rsid w:val="00404701"/>
    <w:rsid w:val="00544971"/>
    <w:rsid w:val="0056549D"/>
    <w:rsid w:val="005F7261"/>
    <w:rsid w:val="00715EAB"/>
    <w:rsid w:val="007531D2"/>
    <w:rsid w:val="0076276D"/>
    <w:rsid w:val="0080059A"/>
    <w:rsid w:val="008843D3"/>
    <w:rsid w:val="008B7CCD"/>
    <w:rsid w:val="008E252F"/>
    <w:rsid w:val="00927853"/>
    <w:rsid w:val="009C3EE4"/>
    <w:rsid w:val="009F22D1"/>
    <w:rsid w:val="009F3F8B"/>
    <w:rsid w:val="009F74A5"/>
    <w:rsid w:val="00A942F3"/>
    <w:rsid w:val="00AA2E80"/>
    <w:rsid w:val="00AD097D"/>
    <w:rsid w:val="00AD0FFA"/>
    <w:rsid w:val="00AD197F"/>
    <w:rsid w:val="00B74FAD"/>
    <w:rsid w:val="00BC014C"/>
    <w:rsid w:val="00BE655E"/>
    <w:rsid w:val="00C02D1C"/>
    <w:rsid w:val="00C14F1A"/>
    <w:rsid w:val="00C562FA"/>
    <w:rsid w:val="00C778B4"/>
    <w:rsid w:val="00CC7945"/>
    <w:rsid w:val="00D915AB"/>
    <w:rsid w:val="00DC5DCD"/>
    <w:rsid w:val="00DE11EF"/>
    <w:rsid w:val="00E105D1"/>
    <w:rsid w:val="00E650BF"/>
    <w:rsid w:val="00E70E8E"/>
    <w:rsid w:val="00ED1819"/>
    <w:rsid w:val="00F1660A"/>
    <w:rsid w:val="00F247E5"/>
    <w:rsid w:val="00F35649"/>
    <w:rsid w:val="00FA3E7F"/>
    <w:rsid w:val="02C136FC"/>
    <w:rsid w:val="083C6C35"/>
    <w:rsid w:val="083E3004"/>
    <w:rsid w:val="08BB0933"/>
    <w:rsid w:val="0A7B37C2"/>
    <w:rsid w:val="0CB67574"/>
    <w:rsid w:val="0CBE76F0"/>
    <w:rsid w:val="0E2C6983"/>
    <w:rsid w:val="0E5037C7"/>
    <w:rsid w:val="0E517E8F"/>
    <w:rsid w:val="0E5434E9"/>
    <w:rsid w:val="11B81442"/>
    <w:rsid w:val="11C66D3F"/>
    <w:rsid w:val="11F9538C"/>
    <w:rsid w:val="1234004F"/>
    <w:rsid w:val="128D45FF"/>
    <w:rsid w:val="129E2F84"/>
    <w:rsid w:val="13955E87"/>
    <w:rsid w:val="13C05CE9"/>
    <w:rsid w:val="143A7D05"/>
    <w:rsid w:val="146D6EA4"/>
    <w:rsid w:val="14F64B10"/>
    <w:rsid w:val="15504137"/>
    <w:rsid w:val="15B84EEB"/>
    <w:rsid w:val="169D77CF"/>
    <w:rsid w:val="17D672CB"/>
    <w:rsid w:val="1866145D"/>
    <w:rsid w:val="18BE612E"/>
    <w:rsid w:val="1A562397"/>
    <w:rsid w:val="1D8468CD"/>
    <w:rsid w:val="1E88199F"/>
    <w:rsid w:val="1EAA6178"/>
    <w:rsid w:val="1EEC79D4"/>
    <w:rsid w:val="20A976C4"/>
    <w:rsid w:val="20EA188C"/>
    <w:rsid w:val="218662FC"/>
    <w:rsid w:val="2293583A"/>
    <w:rsid w:val="238B3A9F"/>
    <w:rsid w:val="23E135C5"/>
    <w:rsid w:val="23EB61A9"/>
    <w:rsid w:val="23EF5C64"/>
    <w:rsid w:val="240510B5"/>
    <w:rsid w:val="2424182F"/>
    <w:rsid w:val="24713F70"/>
    <w:rsid w:val="25B12333"/>
    <w:rsid w:val="25C24D84"/>
    <w:rsid w:val="2AAB68B9"/>
    <w:rsid w:val="2B3C07DA"/>
    <w:rsid w:val="2BF47C0A"/>
    <w:rsid w:val="2C360D5E"/>
    <w:rsid w:val="2C7464DD"/>
    <w:rsid w:val="2C753E72"/>
    <w:rsid w:val="2C833CC0"/>
    <w:rsid w:val="2F8018A2"/>
    <w:rsid w:val="2F814982"/>
    <w:rsid w:val="30AB6B41"/>
    <w:rsid w:val="30D21EAD"/>
    <w:rsid w:val="322119EE"/>
    <w:rsid w:val="33641049"/>
    <w:rsid w:val="33BB3AE6"/>
    <w:rsid w:val="3485297A"/>
    <w:rsid w:val="356839CF"/>
    <w:rsid w:val="35C34D9F"/>
    <w:rsid w:val="36667AF5"/>
    <w:rsid w:val="36F928AD"/>
    <w:rsid w:val="37AF2370"/>
    <w:rsid w:val="37D56B99"/>
    <w:rsid w:val="383B1F9E"/>
    <w:rsid w:val="3A583000"/>
    <w:rsid w:val="3AD13FC2"/>
    <w:rsid w:val="3AE71032"/>
    <w:rsid w:val="3C94190A"/>
    <w:rsid w:val="3D5541B0"/>
    <w:rsid w:val="3D957523"/>
    <w:rsid w:val="3DC274D8"/>
    <w:rsid w:val="41DC2024"/>
    <w:rsid w:val="441C00B7"/>
    <w:rsid w:val="480C7D86"/>
    <w:rsid w:val="482B0525"/>
    <w:rsid w:val="484A5C1A"/>
    <w:rsid w:val="486E3920"/>
    <w:rsid w:val="48B87BF5"/>
    <w:rsid w:val="490E2FA4"/>
    <w:rsid w:val="49772073"/>
    <w:rsid w:val="4A7209D0"/>
    <w:rsid w:val="4AAE314F"/>
    <w:rsid w:val="4AC22796"/>
    <w:rsid w:val="4C4B6B08"/>
    <w:rsid w:val="4C8676A9"/>
    <w:rsid w:val="4CAF559E"/>
    <w:rsid w:val="4CF63C40"/>
    <w:rsid w:val="4D440499"/>
    <w:rsid w:val="4DA673BD"/>
    <w:rsid w:val="4E7D71A8"/>
    <w:rsid w:val="4E9D1D67"/>
    <w:rsid w:val="51837B5F"/>
    <w:rsid w:val="521D1006"/>
    <w:rsid w:val="522C1839"/>
    <w:rsid w:val="531219B8"/>
    <w:rsid w:val="53152D7A"/>
    <w:rsid w:val="5325447B"/>
    <w:rsid w:val="53E144D1"/>
    <w:rsid w:val="540248E3"/>
    <w:rsid w:val="55B86F8C"/>
    <w:rsid w:val="563E1219"/>
    <w:rsid w:val="56DA6B22"/>
    <w:rsid w:val="586B4AF0"/>
    <w:rsid w:val="587B3C3F"/>
    <w:rsid w:val="58A07F30"/>
    <w:rsid w:val="59635F58"/>
    <w:rsid w:val="59C355C6"/>
    <w:rsid w:val="59C51DC2"/>
    <w:rsid w:val="5B404320"/>
    <w:rsid w:val="5BB061E8"/>
    <w:rsid w:val="5D0447D5"/>
    <w:rsid w:val="5D40005D"/>
    <w:rsid w:val="5EC35E21"/>
    <w:rsid w:val="5F0D4E0F"/>
    <w:rsid w:val="5F187E14"/>
    <w:rsid w:val="5F7062A4"/>
    <w:rsid w:val="5F8016C8"/>
    <w:rsid w:val="60546203"/>
    <w:rsid w:val="60B643B6"/>
    <w:rsid w:val="61551A66"/>
    <w:rsid w:val="61A76635"/>
    <w:rsid w:val="621A6DD3"/>
    <w:rsid w:val="628C1A7E"/>
    <w:rsid w:val="637E5102"/>
    <w:rsid w:val="639F3A33"/>
    <w:rsid w:val="65721A25"/>
    <w:rsid w:val="66E310D9"/>
    <w:rsid w:val="68415F39"/>
    <w:rsid w:val="6923369E"/>
    <w:rsid w:val="69C74FAA"/>
    <w:rsid w:val="6A104000"/>
    <w:rsid w:val="6B323313"/>
    <w:rsid w:val="6E9912D6"/>
    <w:rsid w:val="6F650984"/>
    <w:rsid w:val="6F83238D"/>
    <w:rsid w:val="72E43211"/>
    <w:rsid w:val="73B511F7"/>
    <w:rsid w:val="74CD2ED5"/>
    <w:rsid w:val="75034403"/>
    <w:rsid w:val="751668CC"/>
    <w:rsid w:val="75F57C42"/>
    <w:rsid w:val="76CD198A"/>
    <w:rsid w:val="774D0E49"/>
    <w:rsid w:val="785F7D05"/>
    <w:rsid w:val="78610FEA"/>
    <w:rsid w:val="789C7836"/>
    <w:rsid w:val="7A2A4BE5"/>
    <w:rsid w:val="7A683F7E"/>
    <w:rsid w:val="7B640F7E"/>
    <w:rsid w:val="7BD457A0"/>
    <w:rsid w:val="7D10599C"/>
    <w:rsid w:val="7D6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"/>
    <w:autoRedefine/>
    <w:qFormat/>
    <w:uiPriority w:val="0"/>
    <w:pPr>
      <w:spacing w:after="120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7">
    <w:name w:val="Title"/>
    <w:basedOn w:val="1"/>
    <w:next w:val="1"/>
    <w:link w:val="15"/>
    <w:autoRedefine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14">
    <w:name w:val="正文文本 Char"/>
    <w:basedOn w:val="10"/>
    <w:link w:val="2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标题 Char"/>
    <w:basedOn w:val="10"/>
    <w:link w:val="7"/>
    <w:autoRedefine/>
    <w:qFormat/>
    <w:uiPriority w:val="10"/>
    <w:rPr>
      <w:rFonts w:ascii="Arial" w:hAnsi="Arial" w:eastAsia="宋体" w:cs="Arial"/>
      <w:b/>
      <w:bCs/>
      <w:sz w:val="32"/>
      <w:szCs w:val="32"/>
    </w:rPr>
  </w:style>
  <w:style w:type="character" w:customStyle="1" w:styleId="16">
    <w:name w:val="批注框文本 Char"/>
    <w:basedOn w:val="10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样式 小四 首行缩进:  0.85 厘米 行距: 固定值 22 磅"/>
    <w:basedOn w:val="1"/>
    <w:autoRedefine/>
    <w:qFormat/>
    <w:uiPriority w:val="0"/>
    <w:pPr>
      <w:spacing w:line="440" w:lineRule="exact"/>
      <w:ind w:firstLine="480"/>
    </w:pPr>
    <w:rPr>
      <w:rFonts w:ascii="Times New Roman" w:hAnsi="Times New Roman"/>
      <w:szCs w:val="20"/>
    </w:rPr>
  </w:style>
  <w:style w:type="paragraph" w:customStyle="1" w:styleId="18">
    <w:name w:val="正文文本缩进 21"/>
    <w:basedOn w:val="1"/>
    <w:autoRedefine/>
    <w:qFormat/>
    <w:uiPriority w:val="0"/>
    <w:pPr>
      <w:spacing w:line="480" w:lineRule="auto"/>
      <w:ind w:left="420" w:leftChars="200"/>
    </w:pPr>
    <w:rPr>
      <w:rFonts w:asciiTheme="minorHAnsi" w:hAnsiTheme="minorHAnsi" w:eastAsiaTheme="minorEastAsia" w:cstheme="minorBidi"/>
    </w:rPr>
  </w:style>
  <w:style w:type="character" w:customStyle="1" w:styleId="19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Body text|1"/>
    <w:basedOn w:val="1"/>
    <w:autoRedefine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3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4">
    <w:name w:val="font71"/>
    <w:basedOn w:val="10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3"/>
      <w:szCs w:val="33"/>
      <w:u w:val="none"/>
    </w:rPr>
  </w:style>
  <w:style w:type="character" w:customStyle="1" w:styleId="25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91"/>
    <w:basedOn w:val="10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31"/>
    <w:basedOn w:val="10"/>
    <w:autoRedefine/>
    <w:qFormat/>
    <w:uiPriority w:val="0"/>
    <w:rPr>
      <w:rFonts w:hint="default" w:ascii="Times New Roman" w:hAnsi="Times New Roman" w:cs="Times New Roman"/>
      <w:color w:val="000000"/>
      <w:sz w:val="33"/>
      <w:szCs w:val="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6632</Words>
  <Characters>6991</Characters>
  <Lines>3</Lines>
  <Paragraphs>1</Paragraphs>
  <TotalTime>5</TotalTime>
  <ScaleCrop>false</ScaleCrop>
  <LinksUpToDate>false</LinksUpToDate>
  <CharactersWithSpaces>7709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2022-05-11T02:57:00Z</dcterms:created>
  <dc:creator>ASUS</dc:creator>
  <cp:lastModifiedBy>风之魅1413883617</cp:lastModifiedBy>
  <cp:lastPrinted>2024-02-08T01:31:00Z</cp:lastPrinted>
  <dcterms:modified xsi:type="dcterms:W3CDTF">2024-03-11T09:10:35Z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7D1FA631481C49BDBC35E7AEE7342ACA_13</vt:lpwstr>
  </property>
</Properties>
</file>