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</w:p>
    <w:p>
      <w:pPr>
        <w:pStyle w:val="3"/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四川光明投资集团有限公司公开招聘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工作人员</w:t>
      </w:r>
    </w:p>
    <w:p>
      <w:pPr>
        <w:pStyle w:val="3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部分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岗位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资格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条件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调整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表</w:t>
      </w:r>
    </w:p>
    <w:tbl>
      <w:tblPr>
        <w:tblStyle w:val="5"/>
        <w:tblW w:w="148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705"/>
        <w:gridCol w:w="1401"/>
        <w:gridCol w:w="1135"/>
        <w:gridCol w:w="2844"/>
        <w:gridCol w:w="4079"/>
        <w:gridCol w:w="1140"/>
        <w:gridCol w:w="1155"/>
        <w:gridCol w:w="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需求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需求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人数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 xml:space="preserve"> 薪资待遇：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（万元/年）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学历及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  <w:t>岗位职责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用工方式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用工单位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考核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策划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1"/>
                <w:szCs w:val="21"/>
                <w:highlight w:val="red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1.年龄40岁以下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，有相关工作经验5年以上；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2.熟练操作办公软件；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3.负责项目整体营销思路，有独立撰写方案与汇报的能力。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1.负责线上推广及画面设计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有品控能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2.有一定文案写作能力，负责线上软推及设计主题；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3.负责线下物料的制作跟进（户外的媒体矩阵搭建、项目案场的阵地包装）；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4.负责方案的撰写（周报、月报、营销方案、活动方案、拓客方案等）；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5.负责案场活动的统筹与执行（暖场活动、大型节假日活动、政府资源嫁接活动等）；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6.对上级安排的工作能及时完成，质量优秀。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四川汉初地产有限公司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1.年龄40岁及以下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有相关工作经验5年以上；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熟练操作办公软件；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3.有过服务地产案例4例及以上；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4.地产服务项目中具有管理经验。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1.每日的客户梳理并跟踪；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2.撰写全盘整体的推货节奏及推盘思路；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3.销售价格定价（一户一价）；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4.下达每月销售、签约指标；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5.执行业务能力的流程培训（认购、签约、退订、挞定）；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6.熟悉项目各板块的培训（工程、景观、价值点、销售百问、销售说辞、交付标准等）；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对上级安排的工作能及时完成，并质量优秀；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8.掌握短视频的拍摄与剪辑能力。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四川汉初地产有限公司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置业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5.16万元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1.年龄45岁以下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，有相关从业经验优先；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2.形象气质佳，身体健康，综合素质较好，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性格开朗，有良好的沟通能力和亲和力；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3.工作态度积极，能吃苦耐劳，责任心强，执行能力强，具有较强的团队协作能力。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1.在接待客户时，口齿清晰，条理清楚；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2.时刻了解并关注在售竞品的销售信息（如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竞品项目情况：经济指标、产品户型及面积段、户型尺寸开间、价格、朝向、竞品销售百问）；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3.销售说辞过关（品牌讲解、区域讲解、沙盘讲解、公示内容讲解、户模讲解、样板间示范区讲解等）。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销售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秘书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5.16万元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年龄40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熟练操作办公软件；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有很好的服从意识与团队协作精神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4.有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销售秘书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服务经验2年以上优先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指定考勤制度并监督记录；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2.营销内部会议记录，形成简要；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3.每日完成日报，编辑文字发销售经理；确认无误后发送相关人员；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4.熟悉完成客户办理退筹、退房等相关手续；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5.完成每日来电录入、来访客户资料录入。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zU4Y2I5MzFkMDYxNmU4YWRjYTE1MzRjYjBjY2MifQ=="/>
  </w:docVars>
  <w:rsids>
    <w:rsidRoot w:val="00000000"/>
    <w:rsid w:val="2507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2024-03-20T07:03:46Z</dcterms:created>
  <dc:creator>Administrator</dc:creator>
  <cp:lastModifiedBy>WPS_1671692273</cp:lastModifiedBy>
  <dcterms:modified xsi:type="dcterms:W3CDTF">2024-03-20T07:03:58Z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0F05D92B1AF24150A9ACFF0E8D1CD57B_12</vt:lpwstr>
  </property>
</Properties>
</file>