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A7A89">
      <w:pPr>
        <w:keepNext w:val="0"/>
        <w:keepLines w:val="0"/>
        <w:pageBreakBefore w:val="0"/>
        <w:widowControl/>
        <w:kinsoku/>
        <w:wordWrap/>
        <w:overflowPunct/>
        <w:topLinePunct w:val="0"/>
        <w:autoSpaceDE/>
        <w:autoSpaceDN/>
        <w:bidi w:val="0"/>
        <w:adjustRightInd/>
        <w:snapToGrid/>
        <w:spacing w:line="700" w:lineRule="exact"/>
        <w:jc w:val="center"/>
        <w:textAlignment w:val="baseline"/>
        <w:rPr>
          <w:rFonts w:hint="default" w:ascii="Times New Roman" w:hAnsi="Times New Roman" w:eastAsia="方正小标宋_GBK" w:cs="Times New Roman"/>
          <w:bCs/>
          <w:color w:val="000000" w:themeColor="text1"/>
          <w:kern w:val="0"/>
          <w:sz w:val="44"/>
          <w:szCs w:val="44"/>
          <w:highlight w:val="none"/>
          <w:lang w:bidi="ar"/>
          <w14:textFill>
            <w14:solidFill>
              <w14:schemeClr w14:val="tx1"/>
            </w14:solidFill>
          </w14:textFill>
        </w:rPr>
      </w:pPr>
      <w:r>
        <w:rPr>
          <w:rFonts w:hint="default" w:ascii="Times New Roman" w:hAnsi="Times New Roman" w:eastAsia="方正小标宋_GBK" w:cs="Times New Roman"/>
          <w:bCs/>
          <w:color w:val="000000" w:themeColor="text1"/>
          <w:kern w:val="0"/>
          <w:sz w:val="44"/>
          <w:szCs w:val="44"/>
          <w:highlight w:val="none"/>
          <w:lang w:bidi="ar"/>
          <w14:textFill>
            <w14:solidFill>
              <w14:schemeClr w14:val="tx1"/>
            </w14:solidFill>
          </w14:textFill>
        </w:rPr>
        <w:t>四川光明投资集团有限公司</w:t>
      </w:r>
    </w:p>
    <w:p w14:paraId="10FD3813">
      <w:pPr>
        <w:keepNext w:val="0"/>
        <w:keepLines w:val="0"/>
        <w:pageBreakBefore w:val="0"/>
        <w:widowControl/>
        <w:kinsoku/>
        <w:wordWrap/>
        <w:overflowPunct/>
        <w:topLinePunct w:val="0"/>
        <w:autoSpaceDE/>
        <w:autoSpaceDN/>
        <w:bidi w:val="0"/>
        <w:adjustRightInd/>
        <w:snapToGrid/>
        <w:spacing w:line="700" w:lineRule="exact"/>
        <w:jc w:val="center"/>
        <w:textAlignment w:val="baseline"/>
        <w:rPr>
          <w:rFonts w:hint="default" w:ascii="Times New Roman" w:hAnsi="Times New Roman" w:eastAsia="方正小标宋_GBK" w:cs="Times New Roman"/>
          <w:bCs/>
          <w:color w:val="000000" w:themeColor="text1"/>
          <w:kern w:val="0"/>
          <w:sz w:val="44"/>
          <w:szCs w:val="44"/>
          <w:highlight w:val="none"/>
          <w:lang w:bidi="ar"/>
          <w14:textFill>
            <w14:solidFill>
              <w14:schemeClr w14:val="tx1"/>
            </w14:solidFill>
          </w14:textFill>
        </w:rPr>
      </w:pPr>
      <w:r>
        <w:rPr>
          <w:rFonts w:hint="default" w:ascii="Times New Roman" w:hAnsi="Times New Roman" w:eastAsia="方正小标宋_GBK" w:cs="Times New Roman"/>
          <w:bCs/>
          <w:color w:val="000000" w:themeColor="text1"/>
          <w:kern w:val="0"/>
          <w:sz w:val="44"/>
          <w:szCs w:val="44"/>
          <w:highlight w:val="none"/>
          <w:lang w:bidi="ar"/>
          <w14:textFill>
            <w14:solidFill>
              <w14:schemeClr w14:val="tx1"/>
            </w14:solidFill>
          </w14:textFill>
        </w:rPr>
        <w:t>关于公开招聘</w:t>
      </w:r>
      <w:r>
        <w:rPr>
          <w:rFonts w:hint="eastAsia" w:ascii="Times New Roman" w:hAnsi="Times New Roman" w:eastAsia="方正小标宋_GBK" w:cs="Times New Roman"/>
          <w:bCs/>
          <w:color w:val="000000" w:themeColor="text1"/>
          <w:kern w:val="0"/>
          <w:sz w:val="44"/>
          <w:szCs w:val="44"/>
          <w:highlight w:val="none"/>
          <w:lang w:val="en-US" w:eastAsia="zh-CN" w:bidi="ar"/>
          <w14:textFill>
            <w14:solidFill>
              <w14:schemeClr w14:val="tx1"/>
            </w14:solidFill>
          </w14:textFill>
        </w:rPr>
        <w:t>12名工作人员</w:t>
      </w:r>
      <w:r>
        <w:rPr>
          <w:rFonts w:hint="default" w:ascii="Times New Roman" w:hAnsi="Times New Roman" w:eastAsia="方正小标宋_GBK" w:cs="Times New Roman"/>
          <w:bCs/>
          <w:color w:val="000000" w:themeColor="text1"/>
          <w:kern w:val="0"/>
          <w:sz w:val="44"/>
          <w:szCs w:val="44"/>
          <w:highlight w:val="none"/>
          <w:lang w:bidi="ar"/>
          <w14:textFill>
            <w14:solidFill>
              <w14:schemeClr w14:val="tx1"/>
            </w14:solidFill>
          </w14:textFill>
        </w:rPr>
        <w:t>的公告</w:t>
      </w:r>
    </w:p>
    <w:p w14:paraId="604E64D4">
      <w:pPr>
        <w:pStyle w:val="7"/>
        <w:rPr>
          <w:rFonts w:hint="eastAsia"/>
          <w:lang w:eastAsia="zh-CN"/>
        </w:rPr>
      </w:pPr>
      <w:bookmarkStart w:id="0" w:name="_GoBack"/>
      <w:bookmarkEnd w:id="0"/>
    </w:p>
    <w:p w14:paraId="0C31D841">
      <w:pPr>
        <w:pStyle w:val="6"/>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90" w:lineRule="exact"/>
        <w:ind w:firstLine="660" w:firstLineChars="200"/>
        <w:jc w:val="both"/>
        <w:textAlignment w:val="auto"/>
      </w:pPr>
      <w:r>
        <w:rPr>
          <w:rFonts w:hint="eastAsia" w:ascii="Times New Roman" w:hAnsi="Times New Roman" w:eastAsia="方正仿宋_GBK" w:cs="Times New Roman"/>
          <w:color w:val="auto"/>
          <w:sz w:val="33"/>
          <w:szCs w:val="33"/>
          <w:lang w:val="en-US" w:eastAsia="zh-CN"/>
        </w:rPr>
        <w:t>四川光明投资集团有限公司（简称“光明集团”），前身为武胜光明实业总公司，成立于1989年3月，系县属国有独资企业。2020年12月，按照武胜县国企改革三年行动方案要求，光明集团整合全县29家国有企业，组建成立集团公司，注册资本5亿元。集团下设11个职能部门，拥有8家一级全资子公司、6家参股公司，资产总额165亿元，净资产60亿元，现有员工1000余人。集团业务覆盖文旅康养、能源环保、交通运输、农业开发、城乡投资、建筑施工以及商贸物流等行业和领域。</w:t>
      </w:r>
    </w:p>
    <w:p w14:paraId="7AE8FF5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60" w:firstLineChars="200"/>
        <w:textAlignment w:val="baseline"/>
        <w:rPr>
          <w:rFonts w:hint="eastAsia" w:ascii="Times New Roman" w:hAnsi="Times New Roman" w:eastAsia="方正仿宋_GBK" w:cs="Times New Roman"/>
          <w:bCs/>
          <w:color w:val="000000" w:themeColor="text1"/>
          <w:sz w:val="33"/>
          <w:szCs w:val="33"/>
          <w:highlight w:val="none"/>
          <w:shd w:val="clear" w:color="auto" w:fill="FFFFFF"/>
          <w14:textFill>
            <w14:solidFill>
              <w14:schemeClr w14:val="tx1"/>
            </w14:solidFill>
          </w14:textFill>
        </w:rPr>
      </w:pPr>
      <w:r>
        <w:rPr>
          <w:rFonts w:hint="eastAsia" w:ascii="Times New Roman" w:hAnsi="Times New Roman" w:eastAsia="方正仿宋_GBK" w:cs="Times New Roman"/>
          <w:bCs/>
          <w:color w:val="000000" w:themeColor="text1"/>
          <w:sz w:val="33"/>
          <w:szCs w:val="33"/>
          <w:highlight w:val="none"/>
          <w:shd w:val="clear" w:color="auto" w:fill="FFFFFF"/>
          <w14:textFill>
            <w14:solidFill>
              <w14:schemeClr w14:val="tx1"/>
            </w14:solidFill>
          </w14:textFill>
        </w:rPr>
        <w:t>我司</w:t>
      </w:r>
      <w:r>
        <w:rPr>
          <w:rFonts w:hint="eastAsia" w:ascii="Times New Roman" w:hAnsi="Times New Roman" w:eastAsia="方正仿宋_GBK" w:cs="Times New Roman"/>
          <w:bCs/>
          <w:color w:val="000000" w:themeColor="text1"/>
          <w:sz w:val="33"/>
          <w:szCs w:val="33"/>
          <w:highlight w:val="none"/>
          <w:shd w:val="clear" w:color="auto" w:fill="FFFFFF"/>
          <w:lang w:val="en-US" w:eastAsia="zh-CN"/>
          <w14:textFill>
            <w14:solidFill>
              <w14:schemeClr w14:val="tx1"/>
            </w14:solidFill>
          </w14:textFill>
        </w:rPr>
        <w:t>下属公司武胜县文创旅游开发有限公司因经营业务需要</w:t>
      </w:r>
      <w:r>
        <w:rPr>
          <w:rFonts w:hint="eastAsia" w:ascii="Times New Roman" w:hAnsi="Times New Roman" w:eastAsia="方正仿宋_GBK" w:cs="Times New Roman"/>
          <w:bCs/>
          <w:color w:val="000000" w:themeColor="text1"/>
          <w:sz w:val="33"/>
          <w:szCs w:val="33"/>
          <w:highlight w:val="none"/>
          <w:shd w:val="clear" w:color="auto" w:fill="FFFFFF"/>
          <w14:textFill>
            <w14:solidFill>
              <w14:schemeClr w14:val="tx1"/>
            </w14:solidFill>
          </w14:textFill>
        </w:rPr>
        <w:t>，按照“公开、公平、公正、择优”的原则，现面向社会公开招聘</w:t>
      </w:r>
      <w:r>
        <w:rPr>
          <w:rFonts w:hint="eastAsia" w:ascii="Times New Roman" w:hAnsi="Times New Roman" w:eastAsia="方正仿宋_GBK" w:cs="Times New Roman"/>
          <w:bCs/>
          <w:color w:val="000000" w:themeColor="text1"/>
          <w:sz w:val="33"/>
          <w:szCs w:val="33"/>
          <w:highlight w:val="none"/>
          <w:shd w:val="clear" w:color="auto" w:fill="FFFFFF"/>
          <w:lang w:val="en-US" w:eastAsia="zh-CN"/>
          <w14:textFill>
            <w14:solidFill>
              <w14:schemeClr w14:val="tx1"/>
            </w14:solidFill>
          </w14:textFill>
        </w:rPr>
        <w:t>12</w:t>
      </w:r>
      <w:r>
        <w:rPr>
          <w:rFonts w:hint="eastAsia" w:ascii="Times New Roman" w:hAnsi="Times New Roman" w:eastAsia="方正仿宋_GBK" w:cs="Times New Roman"/>
          <w:bCs/>
          <w:color w:val="000000" w:themeColor="text1"/>
          <w:sz w:val="33"/>
          <w:szCs w:val="33"/>
          <w:highlight w:val="none"/>
          <w:shd w:val="clear" w:color="auto" w:fill="FFFFFF"/>
          <w14:textFill>
            <w14:solidFill>
              <w14:schemeClr w14:val="tx1"/>
            </w14:solidFill>
          </w14:textFill>
        </w:rPr>
        <w:t>名工作人员。</w:t>
      </w:r>
    </w:p>
    <w:p w14:paraId="53ADA2A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60" w:firstLineChars="200"/>
        <w:textAlignment w:val="baseline"/>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方正黑体_GBK" w:cs="Times New Roman"/>
          <w:color w:val="000000" w:themeColor="text1"/>
          <w:kern w:val="0"/>
          <w:sz w:val="33"/>
          <w:szCs w:val="33"/>
          <w:highlight w:val="none"/>
          <w:lang w:bidi="ar"/>
          <w14:textFill>
            <w14:solidFill>
              <w14:schemeClr w14:val="tx1"/>
            </w14:solidFill>
          </w14:textFill>
        </w:rPr>
        <w:t>一、招聘职位</w:t>
      </w:r>
      <w:r>
        <w:rPr>
          <w:rFonts w:hint="eastAsia" w:ascii="Times New Roman" w:hAnsi="Times New Roman" w:eastAsia="方正黑体_GBK" w:cs="Times New Roman"/>
          <w:color w:val="000000" w:themeColor="text1"/>
          <w:kern w:val="0"/>
          <w:sz w:val="33"/>
          <w:szCs w:val="33"/>
          <w:highlight w:val="none"/>
          <w:lang w:val="en-US" w:eastAsia="zh-CN" w:bidi="ar"/>
          <w14:textFill>
            <w14:solidFill>
              <w14:schemeClr w14:val="tx1"/>
            </w14:solidFill>
          </w14:textFill>
        </w:rPr>
        <w:t>及要求</w:t>
      </w:r>
      <w:r>
        <w:rPr>
          <w:rFonts w:hint="default" w:ascii="Times New Roman" w:hAnsi="Times New Roman" w:eastAsia="仿宋" w:cs="Times New Roman"/>
          <w:color w:val="000000" w:themeColor="text1"/>
          <w:sz w:val="33"/>
          <w:szCs w:val="33"/>
          <w:highlight w:val="none"/>
          <w:shd w:val="clear" w:color="auto" w:fill="FFFFFF"/>
          <w:lang w:bidi="ar"/>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 xml:space="preserve"> </w:t>
      </w:r>
    </w:p>
    <w:p w14:paraId="6FDA380F">
      <w:pPr>
        <w:keepNext w:val="0"/>
        <w:keepLines w:val="0"/>
        <w:pageBreakBefore w:val="0"/>
        <w:kinsoku/>
        <w:wordWrap/>
        <w:overflowPunct/>
        <w:topLinePunct w:val="0"/>
        <w:autoSpaceDE/>
        <w:autoSpaceDN w:val="0"/>
        <w:bidi w:val="0"/>
        <w:adjustRightInd w:val="0"/>
        <w:snapToGrid/>
        <w:spacing w:line="580" w:lineRule="exact"/>
        <w:ind w:firstLine="660" w:firstLineChars="200"/>
        <w:rPr>
          <w:rFonts w:hint="eastAsia" w:ascii="Times New Roman" w:hAnsi="Times New Roman" w:eastAsia="方正仿宋_GBK" w:cs="Times New Roman"/>
          <w:bCs/>
          <w:color w:val="000000" w:themeColor="text1"/>
          <w:kern w:val="0"/>
          <w:sz w:val="33"/>
          <w:szCs w:val="33"/>
          <w:highlight w:val="none"/>
          <w:shd w:val="clear" w:color="auto" w:fill="FFFFFF"/>
          <w:lang w:val="en-US" w:eastAsia="zh-CN" w:bidi="ar-SA"/>
          <w14:textFill>
            <w14:solidFill>
              <w14:schemeClr w14:val="tx1"/>
            </w14:solidFill>
          </w14:textFill>
        </w:rPr>
      </w:pPr>
      <w:r>
        <w:rPr>
          <w:rFonts w:hint="eastAsia" w:ascii="Times New Roman" w:hAnsi="Times New Roman" w:eastAsia="方正仿宋_GBK" w:cs="Times New Roman"/>
          <w:bCs/>
          <w:color w:val="000000" w:themeColor="text1"/>
          <w:kern w:val="0"/>
          <w:sz w:val="33"/>
          <w:szCs w:val="33"/>
          <w:highlight w:val="none"/>
          <w:shd w:val="clear" w:color="auto" w:fill="FFFFFF"/>
          <w:lang w:val="en-US" w:eastAsia="zh-CN" w:bidi="ar-SA"/>
          <w14:textFill>
            <w14:solidFill>
              <w14:schemeClr w14:val="tx1"/>
            </w14:solidFill>
          </w14:textFill>
        </w:rPr>
        <w:t>详见《四川光明投资集团有限公司公开招聘岗位条件一览表》</w:t>
      </w:r>
    </w:p>
    <w:p w14:paraId="7791362B">
      <w:pPr>
        <w:keepNext w:val="0"/>
        <w:keepLines w:val="0"/>
        <w:pageBreakBefore w:val="0"/>
        <w:widowControl/>
        <w:kinsoku/>
        <w:wordWrap/>
        <w:overflowPunct/>
        <w:topLinePunct w:val="0"/>
        <w:autoSpaceDE/>
        <w:bidi w:val="0"/>
        <w:snapToGrid/>
        <w:spacing w:line="580" w:lineRule="exact"/>
        <w:ind w:firstLine="640"/>
        <w:jc w:val="left"/>
        <w:textAlignment w:val="baseline"/>
        <w:rPr>
          <w:rFonts w:hint="default" w:ascii="Times New Roman" w:hAnsi="Times New Roman" w:eastAsia="方正黑体_GBK" w:cs="Times New Roman"/>
          <w:color w:val="000000" w:themeColor="text1"/>
          <w:kern w:val="0"/>
          <w:sz w:val="33"/>
          <w:szCs w:val="33"/>
          <w:highlight w:val="none"/>
          <w:lang w:bidi="ar"/>
          <w14:textFill>
            <w14:solidFill>
              <w14:schemeClr w14:val="tx1"/>
            </w14:solidFill>
          </w14:textFill>
        </w:rPr>
      </w:pPr>
      <w:r>
        <w:rPr>
          <w:rFonts w:hint="default" w:ascii="Times New Roman" w:hAnsi="Times New Roman" w:eastAsia="方正黑体_GBK" w:cs="Times New Roman"/>
          <w:color w:val="000000" w:themeColor="text1"/>
          <w:kern w:val="0"/>
          <w:sz w:val="33"/>
          <w:szCs w:val="33"/>
          <w:highlight w:val="none"/>
          <w:lang w:bidi="ar"/>
          <w14:textFill>
            <w14:solidFill>
              <w14:schemeClr w14:val="tx1"/>
            </w14:solidFill>
          </w14:textFill>
        </w:rPr>
        <w:t>二、报名条件</w:t>
      </w:r>
    </w:p>
    <w:p w14:paraId="21390576">
      <w:pPr>
        <w:keepNext w:val="0"/>
        <w:keepLines w:val="0"/>
        <w:pageBreakBefore w:val="0"/>
        <w:widowControl/>
        <w:kinsoku/>
        <w:wordWrap/>
        <w:overflowPunct/>
        <w:topLinePunct w:val="0"/>
        <w:autoSpaceDE/>
        <w:bidi w:val="0"/>
        <w:snapToGrid/>
        <w:spacing w:line="580" w:lineRule="exact"/>
        <w:ind w:firstLine="640"/>
        <w:jc w:val="left"/>
        <w:textAlignment w:val="baseline"/>
        <w:rPr>
          <w:rFonts w:hint="default" w:ascii="Times New Roman" w:hAnsi="Times New Roman" w:eastAsia="方正楷体_GBK" w:cs="Times New Roman"/>
          <w:bCs/>
          <w:color w:val="000000" w:themeColor="text1"/>
          <w:kern w:val="0"/>
          <w:sz w:val="33"/>
          <w:szCs w:val="33"/>
          <w:highlight w:val="none"/>
          <w:lang w:bidi="ar"/>
          <w14:textFill>
            <w14:solidFill>
              <w14:schemeClr w14:val="tx1"/>
            </w14:solidFill>
          </w14:textFill>
        </w:rPr>
      </w:pPr>
      <w:r>
        <w:rPr>
          <w:rFonts w:hint="default" w:ascii="Times New Roman" w:hAnsi="Times New Roman" w:eastAsia="方正楷体_GBK" w:cs="Times New Roman"/>
          <w:bCs/>
          <w:color w:val="000000" w:themeColor="text1"/>
          <w:kern w:val="0"/>
          <w:sz w:val="33"/>
          <w:szCs w:val="33"/>
          <w:highlight w:val="none"/>
          <w:lang w:bidi="ar"/>
          <w14:textFill>
            <w14:solidFill>
              <w14:schemeClr w14:val="tx1"/>
            </w14:solidFill>
          </w14:textFill>
        </w:rPr>
        <w:t>（一）资格条件</w:t>
      </w:r>
    </w:p>
    <w:p w14:paraId="61F105EA">
      <w:pPr>
        <w:pStyle w:val="6"/>
        <w:keepNext w:val="0"/>
        <w:keepLines w:val="0"/>
        <w:pageBreakBefore w:val="0"/>
        <w:widowControl/>
        <w:kinsoku/>
        <w:wordWrap/>
        <w:overflowPunct/>
        <w:topLinePunct w:val="0"/>
        <w:autoSpaceDE/>
        <w:bidi w:val="0"/>
        <w:snapToGrid/>
        <w:spacing w:before="0" w:beforeAutospacing="0" w:after="0" w:afterAutospacing="0" w:line="580" w:lineRule="exact"/>
        <w:ind w:firstLine="660" w:firstLineChars="200"/>
        <w:textAlignment w:val="baseline"/>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1.具有中华人民共和国国籍，遵守中华人民共和国宪法</w:t>
      </w:r>
      <w:r>
        <w:rPr>
          <w:rFonts w:hint="eastAsia" w:ascii="Times New Roman" w:hAnsi="Times New Roman" w:eastAsia="方正仿宋_GBK" w:cs="Times New Roman"/>
          <w:color w:val="000000" w:themeColor="text1"/>
          <w:kern w:val="2"/>
          <w:sz w:val="33"/>
          <w:szCs w:val="33"/>
          <w:highlight w:val="none"/>
          <w:shd w:val="clear" w:color="auto" w:fill="FFFFFF"/>
          <w:lang w:eastAsia="zh-CN"/>
          <w14:textFill>
            <w14:solidFill>
              <w14:schemeClr w14:val="tx1"/>
            </w14:solidFill>
          </w14:textFill>
        </w:rPr>
        <w:t>、</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法律、法规，能够履行县属国有企业人员的义务，具备良好的职业操守</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w:t>
      </w:r>
    </w:p>
    <w:p w14:paraId="508F38AF">
      <w:pPr>
        <w:pStyle w:val="6"/>
        <w:keepNext w:val="0"/>
        <w:keepLines w:val="0"/>
        <w:pageBreakBefore w:val="0"/>
        <w:widowControl/>
        <w:kinsoku/>
        <w:wordWrap/>
        <w:overflowPunct/>
        <w:topLinePunct w:val="0"/>
        <w:autoSpaceDE/>
        <w:bidi w:val="0"/>
        <w:snapToGrid/>
        <w:spacing w:before="0" w:beforeAutospacing="0" w:after="0" w:afterAutospacing="0" w:line="580" w:lineRule="exact"/>
        <w:ind w:firstLine="660" w:firstLineChars="200"/>
        <w:textAlignment w:val="baseline"/>
        <w:rPr>
          <w:rFonts w:hint="eastAsia" w:ascii="Times New Roman" w:hAnsi="Times New Roman" w:eastAsia="方正仿宋_GBK" w:cs="Times New Roman"/>
          <w:color w:val="000000" w:themeColor="text1"/>
          <w:kern w:val="2"/>
          <w:sz w:val="33"/>
          <w:szCs w:val="33"/>
          <w:highlight w:val="none"/>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2.坚决执行党的路线、方针和政策，政治素质好，</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无违法违纪行为，无不良记录，</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廉洁自律</w:t>
      </w:r>
      <w:r>
        <w:rPr>
          <w:rFonts w:hint="eastAsia" w:ascii="Times New Roman" w:hAnsi="Times New Roman" w:eastAsia="方正仿宋_GBK" w:cs="Times New Roman"/>
          <w:color w:val="000000" w:themeColor="text1"/>
          <w:kern w:val="2"/>
          <w:sz w:val="33"/>
          <w:szCs w:val="33"/>
          <w:highlight w:val="none"/>
          <w:shd w:val="clear" w:color="auto" w:fill="FFFFFF"/>
          <w:lang w:eastAsia="zh-CN"/>
          <w14:textFill>
            <w14:solidFill>
              <w14:schemeClr w14:val="tx1"/>
            </w14:solidFill>
          </w14:textFill>
        </w:rPr>
        <w:t>，</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身体健康，</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品行端正</w:t>
      </w:r>
      <w:r>
        <w:rPr>
          <w:rFonts w:hint="eastAsia" w:ascii="Times New Roman" w:hAnsi="Times New Roman" w:eastAsia="方正仿宋_GBK" w:cs="Times New Roman"/>
          <w:color w:val="000000" w:themeColor="text1"/>
          <w:kern w:val="2"/>
          <w:sz w:val="33"/>
          <w:szCs w:val="33"/>
          <w:highlight w:val="none"/>
          <w:shd w:val="clear" w:color="auto" w:fill="FFFFFF"/>
          <w:lang w:eastAsia="zh-CN"/>
          <w14:textFill>
            <w14:solidFill>
              <w14:schemeClr w14:val="tx1"/>
            </w14:solidFill>
          </w14:textFill>
        </w:rPr>
        <w:t>；</w:t>
      </w:r>
    </w:p>
    <w:p w14:paraId="584503BC">
      <w:pPr>
        <w:pStyle w:val="6"/>
        <w:keepNext w:val="0"/>
        <w:keepLines w:val="0"/>
        <w:pageBreakBefore w:val="0"/>
        <w:widowControl/>
        <w:kinsoku/>
        <w:wordWrap/>
        <w:overflowPunct/>
        <w:topLinePunct w:val="0"/>
        <w:autoSpaceDE/>
        <w:bidi w:val="0"/>
        <w:snapToGrid/>
        <w:spacing w:before="0" w:beforeAutospacing="0" w:after="0" w:afterAutospacing="0" w:line="580" w:lineRule="exact"/>
        <w:ind w:firstLine="660" w:firstLineChars="200"/>
        <w:textAlignment w:val="baseline"/>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3.爱岗敬业，敢于担当，具有较强的责任心和团队合作精神；</w:t>
      </w:r>
    </w:p>
    <w:p w14:paraId="44E453E0">
      <w:pPr>
        <w:pStyle w:val="6"/>
        <w:keepNext w:val="0"/>
        <w:keepLines w:val="0"/>
        <w:pageBreakBefore w:val="0"/>
        <w:widowControl/>
        <w:kinsoku/>
        <w:wordWrap/>
        <w:overflowPunct/>
        <w:topLinePunct w:val="0"/>
        <w:autoSpaceDE/>
        <w:bidi w:val="0"/>
        <w:snapToGrid/>
        <w:spacing w:before="0" w:beforeAutospacing="0" w:after="0" w:afterAutospacing="0" w:line="580" w:lineRule="exact"/>
        <w:ind w:firstLine="660" w:firstLineChars="200"/>
        <w:textAlignment w:val="baseline"/>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4.</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法律、法规等对岗位条件另有规定的，从其规定</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w:t>
      </w:r>
    </w:p>
    <w:p w14:paraId="72437B26">
      <w:pPr>
        <w:pStyle w:val="6"/>
        <w:keepNext w:val="0"/>
        <w:keepLines w:val="0"/>
        <w:pageBreakBefore w:val="0"/>
        <w:widowControl/>
        <w:kinsoku/>
        <w:wordWrap/>
        <w:overflowPunct/>
        <w:topLinePunct w:val="0"/>
        <w:autoSpaceDE/>
        <w:bidi w:val="0"/>
        <w:snapToGrid/>
        <w:spacing w:before="0" w:beforeAutospacing="0" w:after="0" w:afterAutospacing="0" w:line="580" w:lineRule="exact"/>
        <w:ind w:firstLine="660" w:firstLineChars="200"/>
        <w:textAlignment w:val="baseline"/>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5.</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具有报考岗位所需</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的其他资格条件。</w:t>
      </w:r>
    </w:p>
    <w:p w14:paraId="40245090">
      <w:pPr>
        <w:keepNext w:val="0"/>
        <w:keepLines w:val="0"/>
        <w:pageBreakBefore w:val="0"/>
        <w:widowControl/>
        <w:kinsoku/>
        <w:wordWrap/>
        <w:overflowPunct/>
        <w:topLinePunct w:val="0"/>
        <w:autoSpaceDE/>
        <w:bidi w:val="0"/>
        <w:snapToGrid/>
        <w:spacing w:line="580" w:lineRule="exact"/>
        <w:ind w:firstLine="640"/>
        <w:jc w:val="left"/>
        <w:textAlignment w:val="baseline"/>
        <w:rPr>
          <w:rFonts w:hint="eastAsia" w:ascii="Times New Roman" w:hAnsi="Times New Roman" w:eastAsia="方正仿宋_GBK" w:cs="Times New Roman"/>
          <w:color w:val="000000" w:themeColor="text1"/>
          <w:kern w:val="2"/>
          <w:sz w:val="33"/>
          <w:szCs w:val="33"/>
          <w:highlight w:val="none"/>
          <w:shd w:val="clear" w:color="auto" w:fill="FFFFFF"/>
          <w:lang w:eastAsia="zh-CN"/>
          <w14:textFill>
            <w14:solidFill>
              <w14:schemeClr w14:val="tx1"/>
            </w14:solidFill>
          </w14:textFill>
        </w:rPr>
      </w:pPr>
      <w:r>
        <w:rPr>
          <w:rFonts w:hint="default" w:ascii="Times New Roman" w:hAnsi="Times New Roman" w:eastAsia="方正仿宋_GBK" w:cs="Times New Roman"/>
          <w:bCs/>
          <w:color w:val="000000" w:themeColor="text1"/>
          <w:kern w:val="0"/>
          <w:sz w:val="33"/>
          <w:szCs w:val="33"/>
          <w:highlight w:val="none"/>
          <w:lang w:bidi="ar"/>
          <w14:textFill>
            <w14:solidFill>
              <w14:schemeClr w14:val="tx1"/>
            </w14:solidFill>
          </w14:textFill>
        </w:rPr>
        <w:t>（二）有下列情形之一者</w:t>
      </w:r>
      <w:r>
        <w:rPr>
          <w:rFonts w:hint="default" w:ascii="Times New Roman" w:hAnsi="Times New Roman" w:eastAsia="方正仿宋_GBK" w:cs="Times New Roman"/>
          <w:bCs/>
          <w:color w:val="000000" w:themeColor="text1"/>
          <w:kern w:val="0"/>
          <w:sz w:val="33"/>
          <w:szCs w:val="33"/>
          <w:highlight w:val="none"/>
          <w:lang w:eastAsia="zh-CN" w:bidi="ar"/>
          <w14:textFill>
            <w14:solidFill>
              <w14:schemeClr w14:val="tx1"/>
            </w14:solidFill>
          </w14:textFill>
        </w:rPr>
        <w:t>，</w:t>
      </w:r>
      <w:r>
        <w:rPr>
          <w:rFonts w:hint="default" w:ascii="Times New Roman" w:hAnsi="Times New Roman" w:eastAsia="方正仿宋_GBK" w:cs="Times New Roman"/>
          <w:bCs/>
          <w:color w:val="000000" w:themeColor="text1"/>
          <w:kern w:val="0"/>
          <w:sz w:val="33"/>
          <w:szCs w:val="33"/>
          <w:highlight w:val="none"/>
          <w:lang w:bidi="ar"/>
          <w14:textFill>
            <w14:solidFill>
              <w14:schemeClr w14:val="tx1"/>
            </w14:solidFill>
          </w14:textFill>
        </w:rPr>
        <w:t>不得报名</w:t>
      </w:r>
      <w:r>
        <w:rPr>
          <w:rFonts w:hint="eastAsia" w:ascii="Times New Roman" w:hAnsi="Times New Roman" w:eastAsia="方正仿宋_GBK" w:cs="Times New Roman"/>
          <w:bCs/>
          <w:color w:val="000000" w:themeColor="text1"/>
          <w:kern w:val="0"/>
          <w:sz w:val="33"/>
          <w:szCs w:val="33"/>
          <w:highlight w:val="none"/>
          <w:lang w:eastAsia="zh-CN" w:bidi="ar"/>
          <w14:textFill>
            <w14:solidFill>
              <w14:schemeClr w14:val="tx1"/>
            </w14:solidFill>
          </w14:textFill>
        </w:rPr>
        <w:t>。</w:t>
      </w:r>
    </w:p>
    <w:p w14:paraId="55488548">
      <w:pPr>
        <w:pStyle w:val="6"/>
        <w:keepNext w:val="0"/>
        <w:keepLines w:val="0"/>
        <w:pageBreakBefore w:val="0"/>
        <w:widowControl/>
        <w:kinsoku/>
        <w:wordWrap/>
        <w:overflowPunct/>
        <w:topLinePunct w:val="0"/>
        <w:autoSpaceDE/>
        <w:bidi w:val="0"/>
        <w:snapToGrid/>
        <w:spacing w:before="0" w:beforeAutospacing="0" w:after="0" w:afterAutospacing="0" w:line="580" w:lineRule="exact"/>
        <w:ind w:firstLine="660" w:firstLineChars="200"/>
        <w:textAlignment w:val="baseline"/>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pP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1.曾受过刑事处罚的，具有违法犯罪记录的；</w:t>
      </w:r>
    </w:p>
    <w:p w14:paraId="781F470A">
      <w:pPr>
        <w:pStyle w:val="6"/>
        <w:keepNext w:val="0"/>
        <w:keepLines w:val="0"/>
        <w:pageBreakBefore w:val="0"/>
        <w:widowControl/>
        <w:kinsoku/>
        <w:wordWrap/>
        <w:overflowPunct/>
        <w:topLinePunct w:val="0"/>
        <w:autoSpaceDE/>
        <w:bidi w:val="0"/>
        <w:snapToGrid/>
        <w:spacing w:before="0" w:beforeAutospacing="0" w:after="0" w:afterAutospacing="0" w:line="580" w:lineRule="exact"/>
        <w:ind w:firstLine="660" w:firstLineChars="200"/>
        <w:textAlignment w:val="baseline"/>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pP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涉嫌违法、违纪正在接受审查调查的</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w:t>
      </w:r>
    </w:p>
    <w:p w14:paraId="7A2B3763">
      <w:pPr>
        <w:pStyle w:val="6"/>
        <w:keepNext w:val="0"/>
        <w:keepLines w:val="0"/>
        <w:pageBreakBefore w:val="0"/>
        <w:widowControl/>
        <w:kinsoku/>
        <w:wordWrap/>
        <w:overflowPunct/>
        <w:topLinePunct w:val="0"/>
        <w:autoSpaceDE/>
        <w:bidi w:val="0"/>
        <w:snapToGrid/>
        <w:spacing w:before="0" w:beforeAutospacing="0" w:after="0" w:afterAutospacing="0" w:line="580" w:lineRule="exact"/>
        <w:ind w:firstLine="660" w:firstLineChars="200"/>
        <w:textAlignment w:val="baseline"/>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pP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受党纪政务处分尚在影响期内的</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w:t>
      </w:r>
    </w:p>
    <w:p w14:paraId="2F5D1220">
      <w:pPr>
        <w:pStyle w:val="6"/>
        <w:keepNext w:val="0"/>
        <w:keepLines w:val="0"/>
        <w:pageBreakBefore w:val="0"/>
        <w:widowControl/>
        <w:kinsoku/>
        <w:wordWrap/>
        <w:overflowPunct/>
        <w:topLinePunct w:val="0"/>
        <w:autoSpaceDE/>
        <w:bidi w:val="0"/>
        <w:snapToGrid/>
        <w:spacing w:before="0" w:beforeAutospacing="0" w:after="0" w:afterAutospacing="0" w:line="580" w:lineRule="exact"/>
        <w:ind w:firstLine="660" w:firstLineChars="200"/>
        <w:textAlignment w:val="baseline"/>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pP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4</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曾被开除党籍、公职或被辞退、解聘的</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w:t>
      </w:r>
    </w:p>
    <w:p w14:paraId="1B532E60">
      <w:pPr>
        <w:pStyle w:val="6"/>
        <w:keepNext w:val="0"/>
        <w:keepLines w:val="0"/>
        <w:pageBreakBefore w:val="0"/>
        <w:widowControl/>
        <w:kinsoku/>
        <w:wordWrap/>
        <w:overflowPunct/>
        <w:topLinePunct w:val="0"/>
        <w:autoSpaceDE/>
        <w:bidi w:val="0"/>
        <w:snapToGrid/>
        <w:spacing w:before="0" w:beforeAutospacing="0" w:after="0" w:afterAutospacing="0" w:line="580" w:lineRule="exact"/>
        <w:ind w:firstLine="660" w:firstLineChars="200"/>
        <w:textAlignment w:val="baseline"/>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pP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曾受到撤职及以上党纪政务处分的</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w:t>
      </w:r>
    </w:p>
    <w:p w14:paraId="6BD266A5">
      <w:pPr>
        <w:pStyle w:val="6"/>
        <w:keepNext w:val="0"/>
        <w:keepLines w:val="0"/>
        <w:pageBreakBefore w:val="0"/>
        <w:widowControl/>
        <w:kinsoku/>
        <w:wordWrap/>
        <w:overflowPunct/>
        <w:topLinePunct w:val="0"/>
        <w:autoSpaceDE/>
        <w:bidi w:val="0"/>
        <w:snapToGrid/>
        <w:spacing w:before="0" w:beforeAutospacing="0" w:after="0" w:afterAutospacing="0" w:line="580" w:lineRule="exact"/>
        <w:ind w:firstLine="660" w:firstLineChars="200"/>
        <w:textAlignment w:val="baseline"/>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pP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6</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被依法列为失信联合惩戒对象的；</w:t>
      </w:r>
    </w:p>
    <w:p w14:paraId="548A48AA">
      <w:pPr>
        <w:pStyle w:val="6"/>
        <w:keepNext w:val="0"/>
        <w:keepLines w:val="0"/>
        <w:pageBreakBefore w:val="0"/>
        <w:widowControl/>
        <w:kinsoku/>
        <w:wordWrap/>
        <w:overflowPunct/>
        <w:topLinePunct w:val="0"/>
        <w:autoSpaceDE/>
        <w:bidi w:val="0"/>
        <w:snapToGrid/>
        <w:spacing w:before="0" w:beforeAutospacing="0" w:after="0" w:afterAutospacing="0" w:line="580" w:lineRule="exact"/>
        <w:ind w:firstLine="660" w:firstLineChars="200"/>
        <w:textAlignment w:val="baseline"/>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pP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7.严格执行招聘工作回避制度规定，应聘人员不得应聘录用后即构成任职回避情形的岗位；</w:t>
      </w:r>
    </w:p>
    <w:p w14:paraId="5273C96E">
      <w:pPr>
        <w:pStyle w:val="6"/>
        <w:keepNext w:val="0"/>
        <w:keepLines w:val="0"/>
        <w:pageBreakBefore w:val="0"/>
        <w:widowControl/>
        <w:kinsoku/>
        <w:wordWrap/>
        <w:overflowPunct/>
        <w:topLinePunct w:val="0"/>
        <w:autoSpaceDE/>
        <w:bidi w:val="0"/>
        <w:snapToGrid/>
        <w:spacing w:before="0" w:beforeAutospacing="0" w:after="0" w:afterAutospacing="0" w:line="580" w:lineRule="exact"/>
        <w:ind w:firstLine="660" w:firstLineChars="200"/>
        <w:textAlignment w:val="baseline"/>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pP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8.</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其他不符合聘用条件或法律、法规</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和政策</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规定的其他情形。</w:t>
      </w:r>
    </w:p>
    <w:p w14:paraId="37F35BAC">
      <w:pPr>
        <w:keepNext w:val="0"/>
        <w:keepLines w:val="0"/>
        <w:pageBreakBefore w:val="0"/>
        <w:widowControl/>
        <w:kinsoku/>
        <w:wordWrap/>
        <w:overflowPunct/>
        <w:topLinePunct w:val="0"/>
        <w:autoSpaceDE/>
        <w:bidi w:val="0"/>
        <w:snapToGrid/>
        <w:spacing w:line="580" w:lineRule="exact"/>
        <w:ind w:firstLine="640"/>
        <w:jc w:val="left"/>
        <w:textAlignment w:val="baseline"/>
        <w:rPr>
          <w:rFonts w:hint="default" w:ascii="Times New Roman" w:hAnsi="Times New Roman" w:eastAsia="方正黑体_GBK" w:cs="Times New Roman"/>
          <w:color w:val="000000" w:themeColor="text1"/>
          <w:kern w:val="0"/>
          <w:sz w:val="33"/>
          <w:szCs w:val="33"/>
          <w:highlight w:val="none"/>
          <w:lang w:bidi="ar"/>
          <w14:textFill>
            <w14:solidFill>
              <w14:schemeClr w14:val="tx1"/>
            </w14:solidFill>
          </w14:textFill>
        </w:rPr>
      </w:pPr>
      <w:r>
        <w:rPr>
          <w:rFonts w:hint="default" w:ascii="Times New Roman" w:hAnsi="Times New Roman" w:eastAsia="方正黑体_GBK" w:cs="Times New Roman"/>
          <w:color w:val="000000" w:themeColor="text1"/>
          <w:kern w:val="0"/>
          <w:sz w:val="33"/>
          <w:szCs w:val="33"/>
          <w:highlight w:val="none"/>
          <w:lang w:bidi="ar"/>
          <w14:textFill>
            <w14:solidFill>
              <w14:schemeClr w14:val="tx1"/>
            </w14:solidFill>
          </w14:textFill>
        </w:rPr>
        <w:t>三、招聘程序</w:t>
      </w:r>
    </w:p>
    <w:p w14:paraId="4D9DFA60">
      <w:pPr>
        <w:keepNext w:val="0"/>
        <w:keepLines w:val="0"/>
        <w:pageBreakBefore w:val="0"/>
        <w:widowControl/>
        <w:kinsoku/>
        <w:wordWrap/>
        <w:overflowPunct/>
        <w:topLinePunct w:val="0"/>
        <w:autoSpaceDE/>
        <w:bidi w:val="0"/>
        <w:snapToGrid/>
        <w:spacing w:line="580" w:lineRule="exact"/>
        <w:ind w:firstLine="640"/>
        <w:jc w:val="left"/>
        <w:textAlignment w:val="baseline"/>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本次招聘分为公开报名、资格审查、统一笔试</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/实操考试</w:t>
      </w:r>
      <w:r>
        <w:rPr>
          <w:rFonts w:hint="eastAsia" w:ascii="Times New Roman" w:hAnsi="Times New Roman" w:eastAsia="方正仿宋_GBK" w:cs="Times New Roman"/>
          <w:color w:val="000000" w:themeColor="text1"/>
          <w:kern w:val="2"/>
          <w:sz w:val="33"/>
          <w:szCs w:val="33"/>
          <w:highlight w:val="none"/>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面试、</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体检、政审、公示</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和聘用等阶段。</w:t>
      </w:r>
    </w:p>
    <w:p w14:paraId="5E113169">
      <w:pPr>
        <w:keepNext w:val="0"/>
        <w:keepLines w:val="0"/>
        <w:pageBreakBefore w:val="0"/>
        <w:widowControl/>
        <w:kinsoku/>
        <w:wordWrap/>
        <w:overflowPunct/>
        <w:topLinePunct w:val="0"/>
        <w:autoSpaceDE/>
        <w:bidi w:val="0"/>
        <w:snapToGrid/>
        <w:spacing w:line="580" w:lineRule="exact"/>
        <w:ind w:firstLine="640"/>
        <w:jc w:val="left"/>
        <w:textAlignment w:val="baseline"/>
        <w:rPr>
          <w:rFonts w:hint="default" w:ascii="Times New Roman" w:hAnsi="Times New Roman" w:eastAsia="方正楷体_GBK" w:cs="Times New Roman"/>
          <w:bCs/>
          <w:color w:val="000000" w:themeColor="text1"/>
          <w:kern w:val="0"/>
          <w:sz w:val="33"/>
          <w:szCs w:val="33"/>
          <w:highlight w:val="none"/>
          <w:lang w:bidi="ar"/>
          <w14:textFill>
            <w14:solidFill>
              <w14:schemeClr w14:val="tx1"/>
            </w14:solidFill>
          </w14:textFill>
        </w:rPr>
      </w:pPr>
      <w:r>
        <w:rPr>
          <w:rFonts w:hint="default" w:ascii="Times New Roman" w:hAnsi="Times New Roman" w:eastAsia="方正楷体_GBK" w:cs="Times New Roman"/>
          <w:bCs/>
          <w:color w:val="000000" w:themeColor="text1"/>
          <w:kern w:val="0"/>
          <w:sz w:val="33"/>
          <w:szCs w:val="33"/>
          <w:highlight w:val="none"/>
          <w:lang w:bidi="ar"/>
          <w14:textFill>
            <w14:solidFill>
              <w14:schemeClr w14:val="tx1"/>
            </w14:solidFill>
          </w14:textFill>
        </w:rPr>
        <w:t>（一）公开报名</w:t>
      </w:r>
    </w:p>
    <w:p w14:paraId="3914C691">
      <w:pPr>
        <w:pStyle w:val="6"/>
        <w:keepNext w:val="0"/>
        <w:keepLines w:val="0"/>
        <w:pageBreakBefore w:val="0"/>
        <w:widowControl/>
        <w:kinsoku/>
        <w:wordWrap/>
        <w:overflowPunct/>
        <w:topLinePunct w:val="0"/>
        <w:autoSpaceDE/>
        <w:bidi w:val="0"/>
        <w:snapToGrid/>
        <w:spacing w:before="0" w:beforeAutospacing="0" w:after="0" w:afterAutospacing="0" w:line="580" w:lineRule="exact"/>
        <w:ind w:firstLine="660" w:firstLineChars="200"/>
        <w:textAlignment w:val="baseline"/>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1.报名日期：即日起至202</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年</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月</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日</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18:00</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时止。</w:t>
      </w:r>
    </w:p>
    <w:p w14:paraId="144D9A92">
      <w:pPr>
        <w:pStyle w:val="6"/>
        <w:keepNext w:val="0"/>
        <w:keepLines w:val="0"/>
        <w:pageBreakBefore w:val="0"/>
        <w:widowControl/>
        <w:kinsoku/>
        <w:wordWrap/>
        <w:overflowPunct/>
        <w:topLinePunct w:val="0"/>
        <w:autoSpaceDE/>
        <w:bidi w:val="0"/>
        <w:snapToGrid/>
        <w:spacing w:before="0" w:beforeAutospacing="0" w:after="0" w:afterAutospacing="0" w:line="580" w:lineRule="exact"/>
        <w:ind w:firstLine="660" w:firstLineChars="200"/>
        <w:jc w:val="both"/>
        <w:textAlignment w:val="baseline"/>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2.报名方式：本次</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招聘</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采取</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网络报名或现场报名的方式</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进行。</w:t>
      </w:r>
    </w:p>
    <w:p w14:paraId="54C61227">
      <w:pPr>
        <w:pStyle w:val="6"/>
        <w:keepNext w:val="0"/>
        <w:keepLines w:val="0"/>
        <w:pageBreakBefore w:val="0"/>
        <w:widowControl/>
        <w:kinsoku/>
        <w:wordWrap/>
        <w:overflowPunct/>
        <w:topLinePunct w:val="0"/>
        <w:autoSpaceDE/>
        <w:bidi w:val="0"/>
        <w:snapToGrid/>
        <w:spacing w:before="0" w:beforeAutospacing="0" w:after="0" w:afterAutospacing="0" w:line="580" w:lineRule="exact"/>
        <w:ind w:right="-195" w:rightChars="-93" w:firstLine="660" w:firstLineChars="200"/>
        <w:textAlignment w:val="baseline"/>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pP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报名者须如实填写应聘登记表，请登录四川光明投资集团有限公司官网（https://www.scgmtzjt.cn/）公告栏下载该表，并于报名截止之日前将电子报名材料发送至指定邮箱或者到应聘单位现场填报</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w:t>
      </w:r>
    </w:p>
    <w:tbl>
      <w:tblPr>
        <w:tblStyle w:val="9"/>
        <w:tblpPr w:leftFromText="180" w:rightFromText="180" w:vertAnchor="text" w:horzAnchor="page" w:tblpX="1675" w:tblpY="316"/>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5"/>
        <w:gridCol w:w="1395"/>
        <w:gridCol w:w="3000"/>
        <w:gridCol w:w="2310"/>
      </w:tblGrid>
      <w:tr w14:paraId="4FBC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325" w:type="dxa"/>
            <w:vAlign w:val="center"/>
          </w:tcPr>
          <w:p w14:paraId="4534C1E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right="-195" w:rightChars="-93"/>
              <w:jc w:val="center"/>
              <w:textAlignment w:val="baseline"/>
              <w:rPr>
                <w:rFonts w:hint="default" w:ascii="Times New Roman" w:hAnsi="Times New Roman" w:eastAsia="方正仿宋_GBK" w:cs="Times New Roman"/>
                <w:color w:val="000000" w:themeColor="text1"/>
                <w:kern w:val="2"/>
                <w:sz w:val="33"/>
                <w:szCs w:val="33"/>
                <w:highlight w:val="none"/>
                <w:shd w:val="clear" w:color="auto" w:fill="FFFFFF"/>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kern w:val="2"/>
                <w:sz w:val="33"/>
                <w:szCs w:val="33"/>
                <w:highlight w:val="none"/>
                <w:shd w:val="clear" w:color="auto" w:fill="FFFFFF"/>
                <w:vertAlign w:val="baseline"/>
                <w:lang w:val="en-US" w:eastAsia="zh-CN"/>
                <w14:textFill>
                  <w14:solidFill>
                    <w14:schemeClr w14:val="tx1"/>
                  </w14:solidFill>
                </w14:textFill>
              </w:rPr>
              <w:t>应聘单位</w:t>
            </w:r>
          </w:p>
        </w:tc>
        <w:tc>
          <w:tcPr>
            <w:tcW w:w="1395" w:type="dxa"/>
            <w:vAlign w:val="center"/>
          </w:tcPr>
          <w:p w14:paraId="7BE3F6C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right="-195" w:rightChars="-93"/>
              <w:jc w:val="center"/>
              <w:textAlignment w:val="baseline"/>
              <w:rPr>
                <w:rFonts w:hint="default" w:ascii="Times New Roman" w:hAnsi="Times New Roman" w:eastAsia="方正仿宋_GBK" w:cs="Times New Roman"/>
                <w:color w:val="000000" w:themeColor="text1"/>
                <w:kern w:val="2"/>
                <w:sz w:val="33"/>
                <w:szCs w:val="33"/>
                <w:highlight w:val="none"/>
                <w:shd w:val="clear" w:color="auto" w:fill="FFFFFF"/>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kern w:val="2"/>
                <w:sz w:val="33"/>
                <w:szCs w:val="33"/>
                <w:highlight w:val="none"/>
                <w:shd w:val="clear" w:color="auto" w:fill="FFFFFF"/>
                <w:vertAlign w:val="baseline"/>
                <w:lang w:val="en-US" w:eastAsia="zh-CN"/>
                <w14:textFill>
                  <w14:solidFill>
                    <w14:schemeClr w14:val="tx1"/>
                  </w14:solidFill>
                </w14:textFill>
              </w:rPr>
              <w:t>收件人</w:t>
            </w:r>
          </w:p>
        </w:tc>
        <w:tc>
          <w:tcPr>
            <w:tcW w:w="3000" w:type="dxa"/>
            <w:vAlign w:val="center"/>
          </w:tcPr>
          <w:p w14:paraId="43BA8B9A">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right="-195" w:rightChars="-93"/>
              <w:jc w:val="center"/>
              <w:textAlignment w:val="baseline"/>
              <w:rPr>
                <w:rFonts w:hint="default" w:ascii="Times New Roman" w:hAnsi="Times New Roman" w:eastAsia="方正仿宋_GBK" w:cs="Times New Roman"/>
                <w:color w:val="000000" w:themeColor="text1"/>
                <w:kern w:val="2"/>
                <w:sz w:val="33"/>
                <w:szCs w:val="33"/>
                <w:highlight w:val="none"/>
                <w:shd w:val="clear" w:color="auto" w:fill="FFFFFF"/>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kern w:val="2"/>
                <w:sz w:val="33"/>
                <w:szCs w:val="33"/>
                <w:highlight w:val="none"/>
                <w:shd w:val="clear" w:color="auto" w:fill="FFFFFF"/>
                <w:vertAlign w:val="baseline"/>
                <w:lang w:val="en-US" w:eastAsia="zh-CN"/>
                <w14:textFill>
                  <w14:solidFill>
                    <w14:schemeClr w14:val="tx1"/>
                  </w14:solidFill>
                </w14:textFill>
              </w:rPr>
              <w:t>电子邮箱</w:t>
            </w:r>
          </w:p>
        </w:tc>
        <w:tc>
          <w:tcPr>
            <w:tcW w:w="2310" w:type="dxa"/>
            <w:vAlign w:val="center"/>
          </w:tcPr>
          <w:p w14:paraId="7030D34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right="-195" w:rightChars="-93"/>
              <w:jc w:val="center"/>
              <w:textAlignment w:val="baseline"/>
              <w:rPr>
                <w:rFonts w:hint="default" w:ascii="Times New Roman" w:hAnsi="Times New Roman" w:eastAsia="方正仿宋_GBK" w:cs="Times New Roman"/>
                <w:color w:val="000000" w:themeColor="text1"/>
                <w:kern w:val="2"/>
                <w:sz w:val="33"/>
                <w:szCs w:val="33"/>
                <w:highlight w:val="none"/>
                <w:shd w:val="clear" w:color="auto" w:fill="FFFFFF"/>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kern w:val="2"/>
                <w:sz w:val="33"/>
                <w:szCs w:val="33"/>
                <w:highlight w:val="none"/>
                <w:shd w:val="clear" w:color="auto" w:fill="FFFFFF"/>
                <w:vertAlign w:val="baseline"/>
                <w:lang w:val="en-US" w:eastAsia="zh-CN"/>
                <w14:textFill>
                  <w14:solidFill>
                    <w14:schemeClr w14:val="tx1"/>
                  </w14:solidFill>
                </w14:textFill>
              </w:rPr>
              <w:t>备注</w:t>
            </w:r>
          </w:p>
        </w:tc>
      </w:tr>
      <w:tr w14:paraId="5CBC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325" w:type="dxa"/>
            <w:shd w:val="clear" w:color="auto" w:fill="auto"/>
            <w:vAlign w:val="center"/>
          </w:tcPr>
          <w:p w14:paraId="5A0E409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right="-195" w:rightChars="-93"/>
              <w:jc w:val="center"/>
              <w:textAlignment w:val="baseline"/>
              <w:rPr>
                <w:rFonts w:hint="eastAsia" w:ascii="Times New Roman" w:hAnsi="Times New Roman" w:eastAsia="方正仿宋_GBK" w:cs="Times New Roman"/>
                <w:color w:val="000000" w:themeColor="text1"/>
                <w:kern w:val="2"/>
                <w:sz w:val="28"/>
                <w:szCs w:val="28"/>
                <w:highlight w:val="none"/>
                <w:shd w:val="clear" w:color="auto" w:fill="FFFFFF"/>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kern w:val="2"/>
                <w:sz w:val="28"/>
                <w:szCs w:val="28"/>
                <w:highlight w:val="none"/>
                <w:shd w:val="clear" w:color="auto" w:fill="FFFFFF"/>
                <w:vertAlign w:val="baseline"/>
                <w:lang w:val="en-US" w:eastAsia="zh-CN"/>
                <w14:textFill>
                  <w14:solidFill>
                    <w14:schemeClr w14:val="tx1"/>
                  </w14:solidFill>
                </w14:textFill>
              </w:rPr>
              <w:t>武胜县文创旅游</w:t>
            </w:r>
          </w:p>
          <w:p w14:paraId="2C3604C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195" w:rightChars="-93"/>
              <w:jc w:val="center"/>
              <w:textAlignment w:val="baseline"/>
              <w:rPr>
                <w:rFonts w:hint="default" w:ascii="Times New Roman" w:hAnsi="Times New Roman" w:eastAsia="方正仿宋_GBK" w:cs="Times New Roman"/>
                <w:color w:val="000000" w:themeColor="text1"/>
                <w:kern w:val="2"/>
                <w:sz w:val="28"/>
                <w:szCs w:val="28"/>
                <w:highlight w:val="none"/>
                <w:shd w:val="clear" w:color="auto" w:fill="FFFFFF"/>
                <w:vertAlign w:val="baseli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8"/>
                <w:szCs w:val="28"/>
                <w:highlight w:val="none"/>
                <w:shd w:val="clear" w:color="auto" w:fill="FFFFFF"/>
                <w:vertAlign w:val="baseline"/>
                <w:lang w:val="en-US" w:eastAsia="zh-CN"/>
                <w14:textFill>
                  <w14:solidFill>
                    <w14:schemeClr w14:val="tx1"/>
                  </w14:solidFill>
                </w14:textFill>
              </w:rPr>
              <w:t>开发有限公司</w:t>
            </w:r>
          </w:p>
        </w:tc>
        <w:tc>
          <w:tcPr>
            <w:tcW w:w="1395" w:type="dxa"/>
            <w:shd w:val="clear" w:color="auto" w:fill="auto"/>
            <w:vAlign w:val="center"/>
          </w:tcPr>
          <w:p w14:paraId="0FD39F5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195" w:rightChars="-93"/>
              <w:jc w:val="center"/>
              <w:textAlignment w:val="baseline"/>
              <w:rPr>
                <w:rFonts w:hint="default" w:ascii="Times New Roman" w:hAnsi="Times New Roman" w:eastAsia="方正仿宋_GBK" w:cs="Times New Roman"/>
                <w:color w:val="000000" w:themeColor="text1"/>
                <w:kern w:val="2"/>
                <w:sz w:val="28"/>
                <w:szCs w:val="28"/>
                <w:highlight w:val="none"/>
                <w:shd w:val="clear" w:color="auto" w:fill="FFFFFF"/>
                <w:vertAlign w:val="baseli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8"/>
                <w:szCs w:val="28"/>
                <w:highlight w:val="none"/>
                <w:shd w:val="clear" w:color="auto" w:fill="FFFFFF"/>
                <w:vertAlign w:val="baseline"/>
                <w:lang w:val="en-US" w:eastAsia="zh-CN"/>
                <w14:textFill>
                  <w14:solidFill>
                    <w14:schemeClr w14:val="tx1"/>
                  </w14:solidFill>
                </w14:textFill>
              </w:rPr>
              <w:t>黄先生</w:t>
            </w:r>
          </w:p>
        </w:tc>
        <w:tc>
          <w:tcPr>
            <w:tcW w:w="3000" w:type="dxa"/>
            <w:shd w:val="clear" w:color="auto" w:fill="auto"/>
            <w:vAlign w:val="center"/>
          </w:tcPr>
          <w:p w14:paraId="5A42F50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195" w:rightChars="-93"/>
              <w:jc w:val="center"/>
              <w:textAlignment w:val="baseline"/>
              <w:rPr>
                <w:rFonts w:hint="default" w:ascii="Times New Roman" w:hAnsi="Times New Roman" w:eastAsia="方正仿宋_GBK" w:cs="Times New Roman"/>
                <w:color w:val="000000" w:themeColor="text1"/>
                <w:kern w:val="2"/>
                <w:sz w:val="28"/>
                <w:szCs w:val="28"/>
                <w:highlight w:val="none"/>
                <w:shd w:val="clear" w:color="auto" w:fill="FFFFFF"/>
                <w:vertAlign w:val="baseli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8"/>
                <w:szCs w:val="28"/>
                <w:highlight w:val="none"/>
                <w:shd w:val="clear" w:color="auto" w:fill="FFFFFF"/>
                <w:vertAlign w:val="baseline"/>
                <w:lang w:val="en-US" w:eastAsia="zh-CN"/>
                <w14:textFill>
                  <w14:solidFill>
                    <w14:schemeClr w14:val="tx1"/>
                  </w14:solidFill>
                </w14:textFill>
              </w:rPr>
              <w:t>381336062@qq.com</w:t>
            </w:r>
          </w:p>
        </w:tc>
        <w:tc>
          <w:tcPr>
            <w:tcW w:w="2310" w:type="dxa"/>
            <w:vAlign w:val="center"/>
          </w:tcPr>
          <w:p w14:paraId="64C4092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195" w:rightChars="-93"/>
              <w:jc w:val="both"/>
              <w:textAlignment w:val="baseline"/>
              <w:rPr>
                <w:rFonts w:hint="eastAsia" w:ascii="Times New Roman" w:hAnsi="Times New Roman" w:eastAsia="方正仿宋_GBK" w:cs="Times New Roman"/>
                <w:color w:val="000000" w:themeColor="text1"/>
                <w:kern w:val="2"/>
                <w:sz w:val="28"/>
                <w:szCs w:val="28"/>
                <w:highlight w:val="none"/>
                <w:shd w:val="clear" w:color="auto" w:fill="FFFFFF"/>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kern w:val="2"/>
                <w:sz w:val="28"/>
                <w:szCs w:val="28"/>
                <w:highlight w:val="none"/>
                <w:shd w:val="clear" w:color="auto" w:fill="FFFFFF"/>
                <w:vertAlign w:val="baseline"/>
                <w:lang w:val="en-US" w:eastAsia="zh-CN"/>
                <w14:textFill>
                  <w14:solidFill>
                    <w14:schemeClr w14:val="tx1"/>
                  </w14:solidFill>
                </w14:textFill>
              </w:rPr>
              <w:t>电子报名资料</w:t>
            </w:r>
          </w:p>
          <w:p w14:paraId="1066011A">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195" w:rightChars="-93"/>
              <w:jc w:val="both"/>
              <w:textAlignment w:val="baseline"/>
              <w:rPr>
                <w:rFonts w:hint="eastAsia" w:ascii="Times New Roman" w:hAnsi="Times New Roman" w:eastAsia="方正仿宋_GBK" w:cs="Times New Roman"/>
                <w:color w:val="000000" w:themeColor="text1"/>
                <w:kern w:val="2"/>
                <w:sz w:val="28"/>
                <w:szCs w:val="28"/>
                <w:highlight w:val="none"/>
                <w:shd w:val="clear" w:color="auto" w:fill="FFFFFF"/>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kern w:val="2"/>
                <w:sz w:val="28"/>
                <w:szCs w:val="28"/>
                <w:highlight w:val="none"/>
                <w:shd w:val="clear" w:color="auto" w:fill="FFFFFF"/>
                <w:vertAlign w:val="baseline"/>
                <w:lang w:val="en-US" w:eastAsia="zh-CN"/>
                <w14:textFill>
                  <w14:solidFill>
                    <w14:schemeClr w14:val="tx1"/>
                  </w14:solidFill>
                </w14:textFill>
              </w:rPr>
              <w:t>压缩成压缩包</w:t>
            </w:r>
          </w:p>
          <w:p w14:paraId="0E06C09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195" w:rightChars="-93"/>
              <w:jc w:val="both"/>
              <w:textAlignment w:val="baseline"/>
              <w:rPr>
                <w:rFonts w:hint="eastAsia" w:ascii="Times New Roman" w:hAnsi="Times New Roman" w:eastAsia="方正仿宋_GBK" w:cs="Times New Roman"/>
                <w:color w:val="000000" w:themeColor="text1"/>
                <w:kern w:val="2"/>
                <w:sz w:val="28"/>
                <w:szCs w:val="28"/>
                <w:highlight w:val="none"/>
                <w:shd w:val="clear" w:color="auto" w:fill="FFFFFF"/>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kern w:val="2"/>
                <w:sz w:val="28"/>
                <w:szCs w:val="28"/>
                <w:highlight w:val="none"/>
                <w:shd w:val="clear" w:color="auto" w:fill="FFFFFF"/>
                <w:vertAlign w:val="baseline"/>
                <w:lang w:val="en-US" w:eastAsia="zh-CN"/>
                <w14:textFill>
                  <w14:solidFill>
                    <w14:schemeClr w14:val="tx1"/>
                  </w14:solidFill>
                </w14:textFill>
              </w:rPr>
              <w:t>格式（rar\zip），</w:t>
            </w:r>
          </w:p>
          <w:p w14:paraId="46F166D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195" w:rightChars="-93"/>
              <w:jc w:val="both"/>
              <w:textAlignment w:val="baseline"/>
              <w:rPr>
                <w:rFonts w:hint="eastAsia" w:ascii="Times New Roman" w:hAnsi="Times New Roman" w:eastAsia="方正仿宋_GBK" w:cs="Times New Roman"/>
                <w:color w:val="000000" w:themeColor="text1"/>
                <w:kern w:val="2"/>
                <w:sz w:val="28"/>
                <w:szCs w:val="28"/>
                <w:highlight w:val="none"/>
                <w:shd w:val="clear" w:color="auto" w:fill="FFFFFF"/>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kern w:val="2"/>
                <w:sz w:val="28"/>
                <w:szCs w:val="28"/>
                <w:highlight w:val="none"/>
                <w:shd w:val="clear" w:color="auto" w:fill="FFFFFF"/>
                <w:vertAlign w:val="baseline"/>
                <w:lang w:val="en-US" w:eastAsia="zh-CN"/>
                <w14:textFill>
                  <w14:solidFill>
                    <w14:schemeClr w14:val="tx1"/>
                  </w14:solidFill>
                </w14:textFill>
              </w:rPr>
              <w:t>备注姓名及应</w:t>
            </w:r>
          </w:p>
          <w:p w14:paraId="6E5D9D0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195" w:rightChars="-93"/>
              <w:jc w:val="both"/>
              <w:textAlignment w:val="baseline"/>
              <w:rPr>
                <w:rFonts w:hint="default" w:ascii="Times New Roman" w:hAnsi="Times New Roman" w:eastAsia="方正仿宋_GBK" w:cs="Times New Roman"/>
                <w:color w:val="000000" w:themeColor="text1"/>
                <w:kern w:val="2"/>
                <w:sz w:val="28"/>
                <w:szCs w:val="28"/>
                <w:highlight w:val="none"/>
                <w:shd w:val="clear" w:color="auto" w:fill="FFFFFF"/>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kern w:val="2"/>
                <w:sz w:val="28"/>
                <w:szCs w:val="28"/>
                <w:highlight w:val="none"/>
                <w:shd w:val="clear" w:color="auto" w:fill="FFFFFF"/>
                <w:vertAlign w:val="baseline"/>
                <w:lang w:val="en-US" w:eastAsia="zh-CN"/>
                <w14:textFill>
                  <w14:solidFill>
                    <w14:schemeClr w14:val="tx1"/>
                  </w14:solidFill>
                </w14:textFill>
              </w:rPr>
              <w:t>聘岗位。</w:t>
            </w:r>
          </w:p>
        </w:tc>
      </w:tr>
    </w:tbl>
    <w:p w14:paraId="3528D9E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60" w:firstLineChars="200"/>
        <w:textAlignment w:val="baseline"/>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报名材料</w:t>
      </w:r>
      <w:r>
        <w:rPr>
          <w:rFonts w:hint="eastAsia" w:ascii="Times New Roman" w:hAnsi="Times New Roman" w:eastAsia="方正仿宋_GBK" w:cs="Times New Roman"/>
          <w:color w:val="000000" w:themeColor="text1"/>
          <w:kern w:val="2"/>
          <w:sz w:val="33"/>
          <w:szCs w:val="33"/>
          <w:highlight w:val="none"/>
          <w:shd w:val="clear" w:color="auto" w:fill="FFFFFF"/>
          <w:lang w:eastAsia="zh-CN"/>
          <w14:textFill>
            <w14:solidFill>
              <w14:schemeClr w14:val="tx1"/>
            </w14:solidFill>
          </w14:textFill>
        </w:rPr>
        <w:t>（</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扫描件或资料照片</w:t>
      </w:r>
      <w:r>
        <w:rPr>
          <w:rFonts w:hint="eastAsia" w:ascii="Times New Roman" w:hAnsi="Times New Roman" w:eastAsia="方正仿宋_GBK" w:cs="Times New Roman"/>
          <w:color w:val="000000" w:themeColor="text1"/>
          <w:kern w:val="2"/>
          <w:sz w:val="33"/>
          <w:szCs w:val="33"/>
          <w:highlight w:val="none"/>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包括：</w:t>
      </w:r>
    </w:p>
    <w:p w14:paraId="6AF6CFD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60" w:firstLineChars="200"/>
        <w:textAlignment w:val="baseline"/>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（1）应聘</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报名</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表（</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提交</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应聘</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报名</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表</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word电子档和本人亲笔签名的应聘报名表扫描件或PDF格式电子档</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w:t>
      </w:r>
    </w:p>
    <w:p w14:paraId="16A75BD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60" w:firstLineChars="200"/>
        <w:textAlignment w:val="baseline"/>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（2）身份证；</w:t>
      </w:r>
    </w:p>
    <w:p w14:paraId="56380D9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60" w:firstLineChars="200"/>
        <w:textAlignment w:val="baseline"/>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（3）学历、学位、专业技术职称证书、职（执）业资格证书；</w:t>
      </w:r>
    </w:p>
    <w:p w14:paraId="20CFE45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60" w:firstLineChars="200"/>
        <w:textAlignment w:val="baseline"/>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pPr>
      <w:r>
        <w:rPr>
          <w:rFonts w:hint="eastAsia" w:ascii="Times New Roman" w:hAnsi="Times New Roman" w:eastAsia="方正仿宋_GBK" w:cs="Times New Roman"/>
          <w:color w:val="000000" w:themeColor="text1"/>
          <w:kern w:val="2"/>
          <w:sz w:val="33"/>
          <w:szCs w:val="33"/>
          <w:highlight w:val="none"/>
          <w:shd w:val="clear" w:color="auto" w:fill="FFFFFF"/>
          <w:lang w:eastAsia="zh-CN"/>
          <w14:textFill>
            <w14:solidFill>
              <w14:schemeClr w14:val="tx1"/>
            </w14:solidFill>
          </w14:textFill>
        </w:rPr>
        <w:t>（</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4</w:t>
      </w:r>
      <w:r>
        <w:rPr>
          <w:rFonts w:hint="eastAsia" w:ascii="Times New Roman" w:hAnsi="Times New Roman" w:eastAsia="方正仿宋_GBK" w:cs="Times New Roman"/>
          <w:color w:val="000000" w:themeColor="text1"/>
          <w:kern w:val="2"/>
          <w:sz w:val="33"/>
          <w:szCs w:val="33"/>
          <w:highlight w:val="none"/>
          <w:shd w:val="clear" w:color="auto" w:fill="FFFFFF"/>
          <w:lang w:eastAsia="zh-CN"/>
          <w14:textFill>
            <w14:solidFill>
              <w14:schemeClr w14:val="tx1"/>
            </w14:solidFill>
          </w14:textFill>
        </w:rPr>
        <w:t>）</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任职条件要求的工作经验证明材料；</w:t>
      </w:r>
    </w:p>
    <w:p w14:paraId="5D9DEEDA">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60" w:firstLineChars="200"/>
        <w:textAlignment w:val="baseline"/>
        <w:rPr>
          <w:rFonts w:hint="eastAsia" w:ascii="Times New Roman" w:hAnsi="Times New Roman" w:eastAsia="方正仿宋_GBK" w:cs="Times New Roman"/>
          <w:color w:val="000000" w:themeColor="text1"/>
          <w:kern w:val="2"/>
          <w:sz w:val="33"/>
          <w:szCs w:val="33"/>
          <w:highlight w:val="none"/>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）荣誉证书以及招聘条件要求的其他证件</w:t>
      </w:r>
      <w:r>
        <w:rPr>
          <w:rFonts w:hint="eastAsia" w:ascii="Times New Roman" w:hAnsi="Times New Roman" w:eastAsia="方正仿宋_GBK" w:cs="Times New Roman"/>
          <w:color w:val="000000" w:themeColor="text1"/>
          <w:kern w:val="2"/>
          <w:sz w:val="33"/>
          <w:szCs w:val="33"/>
          <w:highlight w:val="none"/>
          <w:shd w:val="clear" w:color="auto" w:fill="FFFFFF"/>
          <w:lang w:eastAsia="zh-CN"/>
          <w14:textFill>
            <w14:solidFill>
              <w14:schemeClr w14:val="tx1"/>
            </w14:solidFill>
          </w14:textFill>
        </w:rPr>
        <w:t>。</w:t>
      </w:r>
    </w:p>
    <w:p w14:paraId="30E3051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60" w:firstLineChars="200"/>
        <w:textAlignment w:val="baseline"/>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(以上资料投递后，均不退回，公司承诺对个人信息严格保密。)</w:t>
      </w:r>
    </w:p>
    <w:p w14:paraId="5A7D49C1">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baseline"/>
        <w:rPr>
          <w:rFonts w:hint="eastAsia" w:ascii="Times New Roman" w:hAnsi="Times New Roman" w:eastAsia="方正楷体_GBK" w:cs="Times New Roman"/>
          <w:bCs/>
          <w:color w:val="000000" w:themeColor="text1"/>
          <w:kern w:val="0"/>
          <w:sz w:val="33"/>
          <w:szCs w:val="33"/>
          <w:highlight w:val="none"/>
          <w:lang w:bidi="ar"/>
          <w14:textFill>
            <w14:solidFill>
              <w14:schemeClr w14:val="tx1"/>
            </w14:solidFill>
          </w14:textFill>
        </w:rPr>
      </w:pPr>
      <w:r>
        <w:rPr>
          <w:rFonts w:hint="eastAsia" w:ascii="Times New Roman" w:hAnsi="Times New Roman" w:eastAsia="方正楷体_GBK" w:cs="Times New Roman"/>
          <w:bCs/>
          <w:color w:val="000000" w:themeColor="text1"/>
          <w:kern w:val="0"/>
          <w:sz w:val="33"/>
          <w:szCs w:val="33"/>
          <w:highlight w:val="none"/>
          <w:lang w:bidi="ar"/>
          <w14:textFill>
            <w14:solidFill>
              <w14:schemeClr w14:val="tx1"/>
            </w14:solidFill>
          </w14:textFill>
        </w:rPr>
        <w:t>（二）资格审查</w:t>
      </w:r>
    </w:p>
    <w:p w14:paraId="0D012C8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60" w:firstLineChars="200"/>
        <w:jc w:val="both"/>
        <w:textAlignment w:val="baseline"/>
        <w:rPr>
          <w:rFonts w:hint="eastAsia" w:ascii="方正仿宋_GBK" w:hAnsi="方正仿宋_GBK" w:eastAsia="方正仿宋_GBK" w:cs="方正仿宋_GBK"/>
          <w:color w:val="000000" w:themeColor="text1"/>
          <w:kern w:val="2"/>
          <w:sz w:val="33"/>
          <w:szCs w:val="33"/>
          <w:highlight w:val="none"/>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kern w:val="2"/>
          <w:sz w:val="33"/>
          <w:szCs w:val="33"/>
          <w:highlight w:val="none"/>
          <w:shd w:val="clear" w:color="auto" w:fill="FFFFFF"/>
          <w:lang w:val="en-US" w:eastAsia="zh-CN"/>
          <w14:textFill>
            <w14:solidFill>
              <w14:schemeClr w14:val="tx1"/>
            </w14:solidFill>
          </w14:textFill>
        </w:rPr>
        <w:t>报名结束后，我司</w:t>
      </w:r>
      <w:r>
        <w:rPr>
          <w:rFonts w:hint="eastAsia" w:ascii="方正仿宋_GBK" w:hAnsi="方正仿宋_GBK" w:eastAsia="方正仿宋_GBK" w:cs="方正仿宋_GBK"/>
          <w:color w:val="000000" w:themeColor="text1"/>
          <w:kern w:val="2"/>
          <w:sz w:val="33"/>
          <w:szCs w:val="33"/>
          <w:highlight w:val="none"/>
          <w:shd w:val="clear" w:color="auto" w:fill="FFFFFF"/>
          <w14:textFill>
            <w14:solidFill>
              <w14:schemeClr w14:val="tx1"/>
            </w14:solidFill>
          </w14:textFill>
        </w:rPr>
        <w:t>组织对报名人员进行资格</w:t>
      </w:r>
      <w:r>
        <w:rPr>
          <w:rFonts w:hint="eastAsia" w:ascii="方正仿宋_GBK" w:hAnsi="方正仿宋_GBK" w:eastAsia="方正仿宋_GBK" w:cs="方正仿宋_GBK"/>
          <w:color w:val="000000" w:themeColor="text1"/>
          <w:kern w:val="2"/>
          <w:sz w:val="33"/>
          <w:szCs w:val="33"/>
          <w:highlight w:val="none"/>
          <w:shd w:val="clear" w:color="auto" w:fill="FFFFFF"/>
          <w:lang w:val="en-US" w:eastAsia="zh-CN"/>
          <w14:textFill>
            <w14:solidFill>
              <w14:schemeClr w14:val="tx1"/>
            </w14:solidFill>
          </w14:textFill>
        </w:rPr>
        <w:t>初审</w:t>
      </w:r>
      <w:r>
        <w:rPr>
          <w:rFonts w:hint="eastAsia" w:ascii="方正仿宋_GBK" w:hAnsi="方正仿宋_GBK" w:eastAsia="方正仿宋_GBK" w:cs="方正仿宋_GBK"/>
          <w:color w:val="000000" w:themeColor="text1"/>
          <w:kern w:val="2"/>
          <w:sz w:val="33"/>
          <w:szCs w:val="33"/>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kern w:val="2"/>
          <w:sz w:val="33"/>
          <w:szCs w:val="33"/>
          <w:highlight w:val="none"/>
          <w:shd w:val="clear" w:color="auto" w:fill="FFFFFF"/>
          <w:lang w:val="en-US" w:eastAsia="zh-CN"/>
          <w14:textFill>
            <w14:solidFill>
              <w14:schemeClr w14:val="tx1"/>
            </w14:solidFill>
          </w14:textFill>
        </w:rPr>
        <w:t>初审合格者及时通知相关考试事宜，对初审不合格者不再专门通知。初审合格者须在复审时当场如实提交相关证明材料原件及复印件</w:t>
      </w:r>
      <w:r>
        <w:rPr>
          <w:rFonts w:hint="eastAsia" w:ascii="方正仿宋_GBK" w:hAnsi="方正仿宋_GBK" w:eastAsia="方正仿宋_GBK" w:cs="方正仿宋_GBK"/>
          <w:color w:val="000000" w:themeColor="text1"/>
          <w:kern w:val="2"/>
          <w:sz w:val="33"/>
          <w:szCs w:val="33"/>
          <w:highlight w:val="none"/>
          <w:shd w:val="clear" w:color="auto" w:fill="FFFFFF"/>
          <w14:textFill>
            <w14:solidFill>
              <w14:schemeClr w14:val="tx1"/>
            </w14:solidFill>
          </w14:textFill>
        </w:rPr>
        <w:t>。资格审查贯穿公开招聘全过程，报名人员必须如实填写个人信息，提供真实材料，凡弄虚作假者，一经查实，</w:t>
      </w:r>
      <w:r>
        <w:rPr>
          <w:rFonts w:hint="eastAsia" w:ascii="方正仿宋_GBK" w:hAnsi="方正仿宋_GBK" w:eastAsia="方正仿宋_GBK" w:cs="方正仿宋_GBK"/>
          <w:color w:val="000000" w:themeColor="text1"/>
          <w:kern w:val="2"/>
          <w:sz w:val="33"/>
          <w:szCs w:val="33"/>
          <w:highlight w:val="none"/>
          <w:shd w:val="clear" w:color="auto" w:fill="FFFFFF"/>
          <w:lang w:val="en-US" w:eastAsia="zh-CN"/>
          <w14:textFill>
            <w14:solidFill>
              <w14:schemeClr w14:val="tx1"/>
            </w14:solidFill>
          </w14:textFill>
        </w:rPr>
        <w:t>一律</w:t>
      </w:r>
      <w:r>
        <w:rPr>
          <w:rFonts w:hint="eastAsia" w:ascii="方正仿宋_GBK" w:hAnsi="方正仿宋_GBK" w:eastAsia="方正仿宋_GBK" w:cs="方正仿宋_GBK"/>
          <w:color w:val="000000" w:themeColor="text1"/>
          <w:kern w:val="2"/>
          <w:sz w:val="33"/>
          <w:szCs w:val="33"/>
          <w:highlight w:val="none"/>
          <w:shd w:val="clear" w:color="auto" w:fill="FFFFFF"/>
          <w14:textFill>
            <w14:solidFill>
              <w14:schemeClr w14:val="tx1"/>
            </w14:solidFill>
          </w14:textFill>
        </w:rPr>
        <w:t>取消参加公开招聘资格。</w:t>
      </w:r>
    </w:p>
    <w:p w14:paraId="0F2F150D">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baseline"/>
        <w:rPr>
          <w:rFonts w:hint="default" w:ascii="Times New Roman" w:hAnsi="Times New Roman" w:eastAsia="方正楷体_GBK" w:cs="Times New Roman"/>
          <w:bCs/>
          <w:color w:val="000000" w:themeColor="text1"/>
          <w:kern w:val="0"/>
          <w:sz w:val="33"/>
          <w:szCs w:val="33"/>
          <w:highlight w:val="none"/>
          <w:lang w:val="en-US" w:eastAsia="zh-CN" w:bidi="ar"/>
          <w14:textFill>
            <w14:solidFill>
              <w14:schemeClr w14:val="tx1"/>
            </w14:solidFill>
          </w14:textFill>
        </w:rPr>
      </w:pPr>
      <w:r>
        <w:rPr>
          <w:rFonts w:hint="eastAsia" w:ascii="Times New Roman" w:hAnsi="Times New Roman" w:eastAsia="方正楷体_GBK" w:cs="Times New Roman"/>
          <w:bCs/>
          <w:color w:val="000000" w:themeColor="text1"/>
          <w:kern w:val="0"/>
          <w:sz w:val="33"/>
          <w:szCs w:val="33"/>
          <w:highlight w:val="none"/>
          <w:lang w:bidi="ar"/>
          <w14:textFill>
            <w14:solidFill>
              <w14:schemeClr w14:val="tx1"/>
            </w14:solidFill>
          </w14:textFill>
        </w:rPr>
        <w:t>（</w:t>
      </w:r>
      <w:r>
        <w:rPr>
          <w:rFonts w:hint="eastAsia" w:ascii="Times New Roman" w:hAnsi="Times New Roman" w:eastAsia="方正楷体_GBK" w:cs="Times New Roman"/>
          <w:bCs/>
          <w:color w:val="000000" w:themeColor="text1"/>
          <w:kern w:val="0"/>
          <w:sz w:val="33"/>
          <w:szCs w:val="33"/>
          <w:highlight w:val="none"/>
          <w:lang w:val="en-US" w:eastAsia="zh-CN" w:bidi="ar"/>
          <w14:textFill>
            <w14:solidFill>
              <w14:schemeClr w14:val="tx1"/>
            </w14:solidFill>
          </w14:textFill>
        </w:rPr>
        <w:t>三</w:t>
      </w:r>
      <w:r>
        <w:rPr>
          <w:rFonts w:hint="eastAsia" w:ascii="Times New Roman" w:hAnsi="Times New Roman" w:eastAsia="方正楷体_GBK" w:cs="Times New Roman"/>
          <w:bCs/>
          <w:color w:val="000000" w:themeColor="text1"/>
          <w:kern w:val="0"/>
          <w:sz w:val="33"/>
          <w:szCs w:val="33"/>
          <w:highlight w:val="none"/>
          <w:lang w:bidi="ar"/>
          <w14:textFill>
            <w14:solidFill>
              <w14:schemeClr w14:val="tx1"/>
            </w14:solidFill>
          </w14:textFill>
        </w:rPr>
        <w:t>）</w:t>
      </w:r>
      <w:r>
        <w:rPr>
          <w:rFonts w:hint="eastAsia" w:ascii="Times New Roman" w:hAnsi="Times New Roman" w:eastAsia="方正楷体_GBK" w:cs="Times New Roman"/>
          <w:bCs/>
          <w:color w:val="000000" w:themeColor="text1"/>
          <w:kern w:val="0"/>
          <w:sz w:val="33"/>
          <w:szCs w:val="33"/>
          <w:highlight w:val="none"/>
          <w:lang w:val="en-US" w:eastAsia="zh-CN" w:bidi="ar"/>
          <w14:textFill>
            <w14:solidFill>
              <w14:schemeClr w14:val="tx1"/>
            </w14:solidFill>
          </w14:textFill>
        </w:rPr>
        <w:t>笔试/实际操作考试</w:t>
      </w:r>
    </w:p>
    <w:p w14:paraId="4B362652">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60" w:firstLineChars="200"/>
        <w:jc w:val="both"/>
        <w:textAlignment w:val="cente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33"/>
          <w:szCs w:val="33"/>
          <w:highlight w:val="none"/>
          <w:lang w:val="en-US" w:eastAsia="zh-CN" w:bidi="ar"/>
          <w14:textFill>
            <w14:solidFill>
              <w14:schemeClr w14:val="tx1"/>
            </w14:solidFill>
          </w14:textFill>
        </w:rPr>
        <w:t>有</w:t>
      </w:r>
      <w:r>
        <w:rPr>
          <w:rFonts w:hint="default" w:ascii="Times New Roman" w:hAnsi="Times New Roman" w:eastAsia="方正仿宋_GBK" w:cs="Times New Roman"/>
          <w:color w:val="000000" w:themeColor="text1"/>
          <w:kern w:val="0"/>
          <w:sz w:val="33"/>
          <w:szCs w:val="33"/>
          <w:highlight w:val="none"/>
          <w:lang w:val="en-US" w:eastAsia="zh-CN" w:bidi="ar"/>
          <w14:textFill>
            <w14:solidFill>
              <w14:schemeClr w14:val="tx1"/>
            </w14:solidFill>
          </w14:textFill>
        </w:rPr>
        <w:t>笔试</w:t>
      </w:r>
      <w:r>
        <w:rPr>
          <w:rFonts w:hint="eastAsia" w:ascii="Times New Roman" w:hAnsi="Times New Roman" w:eastAsia="方正仿宋_GBK" w:cs="Times New Roman"/>
          <w:color w:val="000000" w:themeColor="text1"/>
          <w:kern w:val="0"/>
          <w:sz w:val="33"/>
          <w:szCs w:val="33"/>
          <w:highlight w:val="none"/>
          <w:lang w:val="en-US" w:eastAsia="zh-CN" w:bidi="ar"/>
          <w14:textFill>
            <w14:solidFill>
              <w14:schemeClr w14:val="tx1"/>
            </w14:solidFill>
          </w14:textFill>
        </w:rPr>
        <w:t>或实际操作考试要求的招聘岗位</w:t>
      </w:r>
      <w:r>
        <w:rPr>
          <w:rFonts w:hint="default" w:ascii="Times New Roman" w:hAnsi="Times New Roman" w:eastAsia="方正仿宋_GBK" w:cs="Times New Roman"/>
          <w:color w:val="000000" w:themeColor="text1"/>
          <w:kern w:val="0"/>
          <w:sz w:val="33"/>
          <w:szCs w:val="33"/>
          <w:highlight w:val="none"/>
          <w:lang w:val="en-US" w:eastAsia="zh-CN" w:bidi="ar"/>
          <w14:textFill>
            <w14:solidFill>
              <w14:schemeClr w14:val="tx1"/>
            </w14:solidFill>
          </w14:textFill>
        </w:rPr>
        <w:t>开考</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比例</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原则</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为</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:1</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如</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报名人数未</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达到开考比例，</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按比例缩减或取消职位计划。</w:t>
      </w:r>
    </w:p>
    <w:p w14:paraId="4A0AEF3B">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60" w:firstLineChars="200"/>
        <w:jc w:val="both"/>
        <w:textAlignment w:val="cente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笔试重点测查应聘人员解决问题的能力和岗位所要求的专业能力</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；实际操作考试</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重点测查应聘人员</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是否具备</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岗位要求</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的实际操作能力</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和专业</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技术</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能力</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笔试</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/实际操作考试</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成绩按百分制计算</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满分为100分。</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笔试/实际操作考试地点届时通知。</w:t>
      </w:r>
    </w:p>
    <w:p w14:paraId="5FDE2B2F">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baseline"/>
        <w:rPr>
          <w:rFonts w:hint="default" w:ascii="Times New Roman" w:hAnsi="Times New Roman" w:eastAsia="方正楷体_GBK" w:cs="Times New Roman"/>
          <w:bCs/>
          <w:color w:val="000000" w:themeColor="text1"/>
          <w:kern w:val="0"/>
          <w:sz w:val="33"/>
          <w:szCs w:val="33"/>
          <w:highlight w:val="none"/>
          <w:lang w:eastAsia="zh-CN" w:bidi="ar"/>
          <w14:textFill>
            <w14:solidFill>
              <w14:schemeClr w14:val="tx1"/>
            </w14:solidFill>
          </w14:textFill>
        </w:rPr>
      </w:pPr>
      <w:r>
        <w:rPr>
          <w:rFonts w:hint="default" w:ascii="Times New Roman" w:hAnsi="Times New Roman" w:eastAsia="方正楷体_GBK" w:cs="Times New Roman"/>
          <w:bCs/>
          <w:color w:val="000000" w:themeColor="text1"/>
          <w:kern w:val="0"/>
          <w:sz w:val="33"/>
          <w:szCs w:val="33"/>
          <w:highlight w:val="none"/>
          <w:lang w:eastAsia="zh-CN" w:bidi="ar"/>
          <w14:textFill>
            <w14:solidFill>
              <w14:schemeClr w14:val="tx1"/>
            </w14:solidFill>
          </w14:textFill>
        </w:rPr>
        <w:t>（</w:t>
      </w:r>
      <w:r>
        <w:rPr>
          <w:rFonts w:hint="default" w:ascii="Times New Roman" w:hAnsi="Times New Roman" w:eastAsia="方正楷体_GBK" w:cs="Times New Roman"/>
          <w:bCs/>
          <w:color w:val="000000" w:themeColor="text1"/>
          <w:kern w:val="0"/>
          <w:sz w:val="33"/>
          <w:szCs w:val="33"/>
          <w:highlight w:val="none"/>
          <w:lang w:val="en-US" w:eastAsia="zh-CN" w:bidi="ar"/>
          <w14:textFill>
            <w14:solidFill>
              <w14:schemeClr w14:val="tx1"/>
            </w14:solidFill>
          </w14:textFill>
        </w:rPr>
        <w:t>四</w:t>
      </w:r>
      <w:r>
        <w:rPr>
          <w:rFonts w:hint="default" w:ascii="Times New Roman" w:hAnsi="Times New Roman" w:eastAsia="方正楷体_GBK" w:cs="Times New Roman"/>
          <w:bCs/>
          <w:color w:val="000000" w:themeColor="text1"/>
          <w:kern w:val="0"/>
          <w:sz w:val="33"/>
          <w:szCs w:val="33"/>
          <w:highlight w:val="none"/>
          <w:lang w:eastAsia="zh-CN" w:bidi="ar"/>
          <w14:textFill>
            <w14:solidFill>
              <w14:schemeClr w14:val="tx1"/>
            </w14:solidFill>
          </w14:textFill>
        </w:rPr>
        <w:t>）</w:t>
      </w:r>
      <w:r>
        <w:rPr>
          <w:rFonts w:hint="default" w:ascii="Times New Roman" w:hAnsi="Times New Roman" w:eastAsia="方正楷体_GBK" w:cs="Times New Roman"/>
          <w:bCs/>
          <w:color w:val="000000" w:themeColor="text1"/>
          <w:kern w:val="0"/>
          <w:sz w:val="33"/>
          <w:szCs w:val="33"/>
          <w:highlight w:val="none"/>
          <w:lang w:val="en-US" w:eastAsia="zh-CN" w:bidi="ar"/>
          <w14:textFill>
            <w14:solidFill>
              <w14:schemeClr w14:val="tx1"/>
            </w14:solidFill>
          </w14:textFill>
        </w:rPr>
        <w:t>面试</w:t>
      </w:r>
    </w:p>
    <w:p w14:paraId="74E770B4">
      <w:pPr>
        <w:keepNext w:val="0"/>
        <w:keepLines w:val="0"/>
        <w:pageBreakBefore w:val="0"/>
        <w:widowControl/>
        <w:kinsoku/>
        <w:wordWrap/>
        <w:overflowPunct/>
        <w:topLinePunct w:val="0"/>
        <w:autoSpaceDE/>
        <w:autoSpaceDN/>
        <w:bidi w:val="0"/>
        <w:adjustRightInd/>
        <w:snapToGrid/>
        <w:spacing w:line="540" w:lineRule="exact"/>
        <w:ind w:firstLine="660" w:firstLineChars="200"/>
        <w:jc w:val="both"/>
        <w:textAlignment w:val="baseline"/>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按照笔试</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/实际</w:t>
      </w:r>
      <w:r>
        <w:rPr>
          <w:rFonts w:hint="eastAsia" w:ascii="Times New Roman" w:hAnsi="Times New Roman" w:eastAsia="方正仿宋_GBK" w:cs="Times New Roman"/>
          <w:b w:val="0"/>
          <w:bCs w:val="0"/>
          <w:color w:val="000000" w:themeColor="text1"/>
          <w:kern w:val="2"/>
          <w:sz w:val="33"/>
          <w:szCs w:val="33"/>
          <w:highlight w:val="none"/>
          <w:shd w:val="clear" w:color="auto" w:fill="FFFFFF"/>
          <w:lang w:val="en-US" w:eastAsia="zh-CN"/>
          <w14:textFill>
            <w14:solidFill>
              <w14:schemeClr w14:val="tx1"/>
            </w14:solidFill>
          </w14:textFill>
        </w:rPr>
        <w:t>操</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作考试</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成绩从高到低</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的顺序</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依次确定参加面试人员，</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无笔试/实际操作考试要求的岗</w:t>
      </w:r>
      <w:r>
        <w:rPr>
          <w:rFonts w:hint="eastAsia" w:ascii="Times New Roman" w:hAnsi="Times New Roman" w:eastAsia="方正仿宋_GBK" w:cs="Times New Roman"/>
          <w:color w:val="000000" w:themeColor="text1"/>
          <w:kern w:val="2"/>
          <w:sz w:val="33"/>
          <w:szCs w:val="33"/>
          <w:shd w:val="clear" w:color="auto" w:fill="FFFFFF"/>
          <w:lang w:val="en-US" w:eastAsia="zh-CN"/>
          <w14:textFill>
            <w14:solidFill>
              <w14:schemeClr w14:val="tx1"/>
            </w14:solidFill>
          </w14:textFill>
        </w:rPr>
        <w:t>位资格审查合格者均可参加面试，</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面试开考比例原则为2</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:1</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。面试</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人数与招聘计划之比如未达到开考比例，按比例缩减或取消职位计划</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因考生自动放弃等原因导致的缺额，按笔试</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成绩</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从高到低</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的顺序</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依次递补。面试当天放弃的，不递补。</w:t>
      </w:r>
    </w:p>
    <w:p w14:paraId="77205806">
      <w:pPr>
        <w:keepNext w:val="0"/>
        <w:keepLines w:val="0"/>
        <w:pageBreakBefore w:val="0"/>
        <w:widowControl/>
        <w:kinsoku/>
        <w:wordWrap/>
        <w:overflowPunct/>
        <w:topLinePunct w:val="0"/>
        <w:autoSpaceDE/>
        <w:autoSpaceDN/>
        <w:bidi w:val="0"/>
        <w:adjustRightInd/>
        <w:snapToGrid/>
        <w:spacing w:line="540" w:lineRule="exact"/>
        <w:ind w:firstLine="660" w:firstLineChars="200"/>
        <w:jc w:val="both"/>
        <w:textAlignment w:val="baseline"/>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面试主要考察应聘者的综合分析、逻辑思维、专业素养、组织协调、语言表达和临场应变的能力。</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面试成绩按百分制计算</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满分为100分</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。面试地点届时通知。</w:t>
      </w:r>
    </w:p>
    <w:p w14:paraId="4C1F7676">
      <w:pPr>
        <w:pStyle w:val="2"/>
        <w:ind w:firstLine="663" w:firstLineChars="200"/>
        <w:rPr>
          <w:rFonts w:hint="default" w:ascii="Times New Roman" w:hAnsi="Times New Roman" w:eastAsia="方正仿宋_GBK" w:cs="Times New Roman"/>
          <w:b/>
          <w:bCs/>
          <w:color w:val="000000" w:themeColor="text1"/>
          <w:kern w:val="2"/>
          <w:sz w:val="33"/>
          <w:szCs w:val="33"/>
          <w:highlight w:val="none"/>
          <w:shd w:val="clear" w:color="auto" w:fill="FFFFFF"/>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kern w:val="2"/>
          <w:sz w:val="33"/>
          <w:szCs w:val="33"/>
          <w:highlight w:val="none"/>
          <w:shd w:val="clear" w:color="auto" w:fill="FFFFFF"/>
          <w:lang w:val="en-US" w:eastAsia="zh-CN" w:bidi="ar-SA"/>
          <w14:textFill>
            <w14:solidFill>
              <w14:schemeClr w14:val="tx1"/>
            </w14:solidFill>
          </w14:textFill>
        </w:rPr>
        <w:t>特别说明：为保障选人质量，本着宁缺毋滥的原则，对报考者的笔试和面试等综合表现不优的，可以取消或缩减该岗位的招聘计划。</w:t>
      </w:r>
    </w:p>
    <w:p w14:paraId="526B4905">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baseline"/>
        <w:rPr>
          <w:rFonts w:hint="default" w:ascii="Times New Roman" w:hAnsi="Times New Roman" w:eastAsia="方正楷体_GBK" w:cs="Times New Roman"/>
          <w:bCs/>
          <w:color w:val="000000" w:themeColor="text1"/>
          <w:kern w:val="0"/>
          <w:sz w:val="33"/>
          <w:szCs w:val="33"/>
          <w:highlight w:val="none"/>
          <w:lang w:val="en-US" w:eastAsia="zh-CN" w:bidi="ar"/>
          <w14:textFill>
            <w14:solidFill>
              <w14:schemeClr w14:val="tx1"/>
            </w14:solidFill>
          </w14:textFill>
        </w:rPr>
      </w:pPr>
      <w:r>
        <w:rPr>
          <w:rFonts w:hint="default" w:ascii="Times New Roman" w:hAnsi="Times New Roman" w:eastAsia="方正楷体_GBK" w:cs="Times New Roman"/>
          <w:bCs/>
          <w:color w:val="000000" w:themeColor="text1"/>
          <w:kern w:val="0"/>
          <w:sz w:val="33"/>
          <w:szCs w:val="33"/>
          <w:highlight w:val="none"/>
          <w:lang w:bidi="ar"/>
          <w14:textFill>
            <w14:solidFill>
              <w14:schemeClr w14:val="tx1"/>
            </w14:solidFill>
          </w14:textFill>
        </w:rPr>
        <w:t>（</w:t>
      </w:r>
      <w:r>
        <w:rPr>
          <w:rFonts w:hint="default" w:ascii="Times New Roman" w:hAnsi="Times New Roman" w:eastAsia="方正楷体_GBK" w:cs="Times New Roman"/>
          <w:bCs/>
          <w:color w:val="000000" w:themeColor="text1"/>
          <w:kern w:val="0"/>
          <w:sz w:val="33"/>
          <w:szCs w:val="33"/>
          <w:highlight w:val="none"/>
          <w:lang w:val="en-US" w:eastAsia="zh-CN" w:bidi="ar"/>
          <w14:textFill>
            <w14:solidFill>
              <w14:schemeClr w14:val="tx1"/>
            </w14:solidFill>
          </w14:textFill>
        </w:rPr>
        <w:t>五</w:t>
      </w:r>
      <w:r>
        <w:rPr>
          <w:rFonts w:hint="default" w:ascii="Times New Roman" w:hAnsi="Times New Roman" w:eastAsia="方正楷体_GBK" w:cs="Times New Roman"/>
          <w:bCs/>
          <w:color w:val="000000" w:themeColor="text1"/>
          <w:kern w:val="0"/>
          <w:sz w:val="33"/>
          <w:szCs w:val="33"/>
          <w:highlight w:val="none"/>
          <w:lang w:bidi="ar"/>
          <w14:textFill>
            <w14:solidFill>
              <w14:schemeClr w14:val="tx1"/>
            </w14:solidFill>
          </w14:textFill>
        </w:rPr>
        <w:t>）</w:t>
      </w:r>
      <w:r>
        <w:rPr>
          <w:rFonts w:hint="default" w:ascii="Times New Roman" w:hAnsi="Times New Roman" w:eastAsia="方正楷体_GBK" w:cs="Times New Roman"/>
          <w:bCs/>
          <w:color w:val="000000" w:themeColor="text1"/>
          <w:kern w:val="0"/>
          <w:sz w:val="33"/>
          <w:szCs w:val="33"/>
          <w:highlight w:val="none"/>
          <w:lang w:val="en-US" w:eastAsia="zh-CN" w:bidi="ar"/>
          <w14:textFill>
            <w14:solidFill>
              <w14:schemeClr w14:val="tx1"/>
            </w14:solidFill>
          </w14:textFill>
        </w:rPr>
        <w:t>体检</w:t>
      </w:r>
    </w:p>
    <w:p w14:paraId="5223444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60" w:firstLineChars="200"/>
        <w:jc w:val="both"/>
        <w:textAlignment w:val="baseline"/>
        <w:rPr>
          <w:rFonts w:hint="default" w:ascii="Times New Roman" w:hAnsi="Times New Roman" w:eastAsia="方正楷体_GBK" w:cs="Times New Roman"/>
          <w:bCs/>
          <w:color w:val="000000" w:themeColor="text1"/>
          <w:kern w:val="0"/>
          <w:sz w:val="33"/>
          <w:szCs w:val="33"/>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面试结束后，根据综合成绩（</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综合成绩</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=笔试</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/实际操作考核</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成绩×</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0%+面试成绩×</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0%</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3"/>
          <w:szCs w:val="33"/>
          <w:shd w:val="clear" w:color="auto" w:fill="FFFFFF"/>
          <w:lang w:val="en-US" w:eastAsia="zh-CN"/>
          <w14:textFill>
            <w14:solidFill>
              <w14:schemeClr w14:val="tx1"/>
            </w14:solidFill>
          </w14:textFill>
        </w:rPr>
        <w:t>无笔试/</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实际操作考试</w:t>
      </w:r>
      <w:r>
        <w:rPr>
          <w:rFonts w:hint="eastAsia" w:ascii="Times New Roman" w:hAnsi="Times New Roman" w:eastAsia="方正仿宋_GBK" w:cs="Times New Roman"/>
          <w:color w:val="000000" w:themeColor="text1"/>
          <w:kern w:val="2"/>
          <w:sz w:val="33"/>
          <w:szCs w:val="33"/>
          <w:shd w:val="clear" w:color="auto" w:fill="FFFFFF"/>
          <w:lang w:val="en-US" w:eastAsia="zh-CN"/>
          <w14:textFill>
            <w14:solidFill>
              <w14:schemeClr w14:val="tx1"/>
            </w14:solidFill>
          </w14:textFill>
        </w:rPr>
        <w:t>要求的岗位面试成绩即为综合成绩</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）从高分到低分的顺序，按招聘岗位计划数1：1的比例等额确定体检人员，体检人员在二级甲等及以上医疗</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机构</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按指定的项目进行，并在规定的时间内将体检结果报</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四川光明投资集团有限公司人力资源部</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，体检费用由应聘人员自行承担。</w:t>
      </w:r>
    </w:p>
    <w:p w14:paraId="36846DD6">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baseline"/>
        <w:rPr>
          <w:rFonts w:hint="default" w:ascii="Times New Roman" w:hAnsi="Times New Roman" w:eastAsia="方正楷体_GBK" w:cs="Times New Roman"/>
          <w:bCs/>
          <w:color w:val="000000" w:themeColor="text1"/>
          <w:kern w:val="0"/>
          <w:sz w:val="33"/>
          <w:szCs w:val="33"/>
          <w:highlight w:val="none"/>
          <w:lang w:val="en-US" w:eastAsia="zh-CN" w:bidi="ar"/>
          <w14:textFill>
            <w14:solidFill>
              <w14:schemeClr w14:val="tx1"/>
            </w14:solidFill>
          </w14:textFill>
        </w:rPr>
      </w:pPr>
      <w:r>
        <w:rPr>
          <w:rFonts w:hint="default" w:ascii="Times New Roman" w:hAnsi="Times New Roman" w:eastAsia="方正楷体_GBK" w:cs="Times New Roman"/>
          <w:bCs/>
          <w:color w:val="000000" w:themeColor="text1"/>
          <w:kern w:val="0"/>
          <w:sz w:val="33"/>
          <w:szCs w:val="33"/>
          <w:highlight w:val="none"/>
          <w:lang w:bidi="ar"/>
          <w14:textFill>
            <w14:solidFill>
              <w14:schemeClr w14:val="tx1"/>
            </w14:solidFill>
          </w14:textFill>
        </w:rPr>
        <w:t>（</w:t>
      </w:r>
      <w:r>
        <w:rPr>
          <w:rFonts w:hint="eastAsia" w:ascii="Times New Roman" w:hAnsi="Times New Roman" w:eastAsia="方正楷体_GBK" w:cs="Times New Roman"/>
          <w:bCs/>
          <w:color w:val="000000" w:themeColor="text1"/>
          <w:kern w:val="0"/>
          <w:sz w:val="33"/>
          <w:szCs w:val="33"/>
          <w:highlight w:val="none"/>
          <w:lang w:val="en-US" w:eastAsia="zh-CN" w:bidi="ar"/>
          <w14:textFill>
            <w14:solidFill>
              <w14:schemeClr w14:val="tx1"/>
            </w14:solidFill>
          </w14:textFill>
        </w:rPr>
        <w:t>六</w:t>
      </w:r>
      <w:r>
        <w:rPr>
          <w:rFonts w:hint="default" w:ascii="Times New Roman" w:hAnsi="Times New Roman" w:eastAsia="方正楷体_GBK" w:cs="Times New Roman"/>
          <w:bCs/>
          <w:color w:val="000000" w:themeColor="text1"/>
          <w:kern w:val="0"/>
          <w:sz w:val="33"/>
          <w:szCs w:val="33"/>
          <w:highlight w:val="none"/>
          <w:lang w:bidi="ar"/>
          <w14:textFill>
            <w14:solidFill>
              <w14:schemeClr w14:val="tx1"/>
            </w14:solidFill>
          </w14:textFill>
        </w:rPr>
        <w:t>）</w:t>
      </w:r>
      <w:r>
        <w:rPr>
          <w:rFonts w:hint="default" w:ascii="Times New Roman" w:hAnsi="Times New Roman" w:eastAsia="方正楷体_GBK" w:cs="Times New Roman"/>
          <w:bCs/>
          <w:color w:val="000000" w:themeColor="text1"/>
          <w:kern w:val="0"/>
          <w:sz w:val="33"/>
          <w:szCs w:val="33"/>
          <w:highlight w:val="none"/>
          <w:lang w:val="en-US" w:eastAsia="zh-CN" w:bidi="ar"/>
          <w14:textFill>
            <w14:solidFill>
              <w14:schemeClr w14:val="tx1"/>
            </w14:solidFill>
          </w14:textFill>
        </w:rPr>
        <w:t>政审</w:t>
      </w:r>
    </w:p>
    <w:p w14:paraId="3039A5AA">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60" w:firstLineChars="200"/>
        <w:textAlignment w:val="baseline"/>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体检合格者确定为政审对象，对政审对象</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有无违法犯罪</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等情况进行考察，并对拟聘用人员资格条件进行复查。</w:t>
      </w:r>
    </w:p>
    <w:p w14:paraId="7B4E16E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60" w:firstLineChars="200"/>
        <w:textAlignment w:val="baseline"/>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若政审不合格者，取消录用资格，可根据</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考核</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综合成绩从高到低的顺序进行递补。</w:t>
      </w:r>
    </w:p>
    <w:p w14:paraId="75F1FCA2">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baseline"/>
        <w:rPr>
          <w:rFonts w:hint="default" w:ascii="Times New Roman" w:hAnsi="Times New Roman" w:eastAsia="方正楷体_GBK" w:cs="Times New Roman"/>
          <w:bCs/>
          <w:color w:val="000000" w:themeColor="text1"/>
          <w:kern w:val="0"/>
          <w:sz w:val="33"/>
          <w:szCs w:val="33"/>
          <w:highlight w:val="none"/>
          <w:lang w:bidi="ar"/>
          <w14:textFill>
            <w14:solidFill>
              <w14:schemeClr w14:val="tx1"/>
            </w14:solidFill>
          </w14:textFill>
        </w:rPr>
      </w:pPr>
      <w:r>
        <w:rPr>
          <w:rFonts w:hint="default" w:ascii="Times New Roman" w:hAnsi="Times New Roman" w:eastAsia="方正楷体_GBK" w:cs="Times New Roman"/>
          <w:bCs/>
          <w:color w:val="000000" w:themeColor="text1"/>
          <w:kern w:val="0"/>
          <w:sz w:val="33"/>
          <w:szCs w:val="33"/>
          <w:highlight w:val="none"/>
          <w:lang w:bidi="ar"/>
          <w14:textFill>
            <w14:solidFill>
              <w14:schemeClr w14:val="tx1"/>
            </w14:solidFill>
          </w14:textFill>
        </w:rPr>
        <w:t>（</w:t>
      </w:r>
      <w:r>
        <w:rPr>
          <w:rFonts w:hint="eastAsia" w:ascii="Times New Roman" w:hAnsi="Times New Roman" w:eastAsia="方正楷体_GBK" w:cs="Times New Roman"/>
          <w:bCs/>
          <w:color w:val="000000" w:themeColor="text1"/>
          <w:kern w:val="0"/>
          <w:sz w:val="33"/>
          <w:szCs w:val="33"/>
          <w:highlight w:val="none"/>
          <w:lang w:val="en-US" w:eastAsia="zh-CN" w:bidi="ar"/>
          <w14:textFill>
            <w14:solidFill>
              <w14:schemeClr w14:val="tx1"/>
            </w14:solidFill>
          </w14:textFill>
        </w:rPr>
        <w:t>七</w:t>
      </w:r>
      <w:r>
        <w:rPr>
          <w:rFonts w:hint="default" w:ascii="Times New Roman" w:hAnsi="Times New Roman" w:eastAsia="方正楷体_GBK" w:cs="Times New Roman"/>
          <w:bCs/>
          <w:color w:val="000000" w:themeColor="text1"/>
          <w:kern w:val="0"/>
          <w:sz w:val="33"/>
          <w:szCs w:val="33"/>
          <w:highlight w:val="none"/>
          <w:lang w:bidi="ar"/>
          <w14:textFill>
            <w14:solidFill>
              <w14:schemeClr w14:val="tx1"/>
            </w14:solidFill>
          </w14:textFill>
        </w:rPr>
        <w:t>）公示</w:t>
      </w:r>
    </w:p>
    <w:p w14:paraId="03DA11B1">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baseline"/>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根据</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综合成绩</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、体检和</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政审</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结果确定拟聘用人选，对外公示5</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个工作日</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w:t>
      </w:r>
    </w:p>
    <w:p w14:paraId="2C72AC0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60" w:firstLineChars="200"/>
        <w:textAlignment w:val="baseline"/>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对没有问题或反映问题不影响</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聘用</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的，按有关规定办理</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聘用</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手续；对反映有严重问题并查有实据的，取消</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聘用</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资格；对反映有严重问题，但一时难以查实的，暂缓</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聘用</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，待查实并作出结论后再决定是否</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聘用</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。公示期间或公示结束后，因考生放弃或其他原因出现的缺额，</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可根据</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考核</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综合成绩从高到低的顺序进行递补。</w:t>
      </w:r>
    </w:p>
    <w:p w14:paraId="0B6ED691">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baseline"/>
        <w:rPr>
          <w:rFonts w:hint="default" w:ascii="Times New Roman" w:hAnsi="Times New Roman" w:eastAsia="方正楷体_GBK" w:cs="Times New Roman"/>
          <w:bCs/>
          <w:color w:val="000000" w:themeColor="text1"/>
          <w:kern w:val="0"/>
          <w:sz w:val="33"/>
          <w:szCs w:val="33"/>
          <w:highlight w:val="none"/>
          <w:lang w:bidi="ar"/>
          <w14:textFill>
            <w14:solidFill>
              <w14:schemeClr w14:val="tx1"/>
            </w14:solidFill>
          </w14:textFill>
        </w:rPr>
      </w:pPr>
      <w:r>
        <w:rPr>
          <w:rFonts w:hint="default" w:ascii="Times New Roman" w:hAnsi="Times New Roman" w:eastAsia="方正楷体_GBK" w:cs="Times New Roman"/>
          <w:bCs/>
          <w:color w:val="000000" w:themeColor="text1"/>
          <w:kern w:val="0"/>
          <w:sz w:val="33"/>
          <w:szCs w:val="33"/>
          <w:highlight w:val="none"/>
          <w:lang w:bidi="ar"/>
          <w14:textFill>
            <w14:solidFill>
              <w14:schemeClr w14:val="tx1"/>
            </w14:solidFill>
          </w14:textFill>
        </w:rPr>
        <w:t>（</w:t>
      </w:r>
      <w:r>
        <w:rPr>
          <w:rFonts w:hint="eastAsia" w:ascii="Times New Roman" w:hAnsi="Times New Roman" w:eastAsia="方正楷体_GBK" w:cs="Times New Roman"/>
          <w:bCs/>
          <w:color w:val="000000" w:themeColor="text1"/>
          <w:kern w:val="0"/>
          <w:sz w:val="33"/>
          <w:szCs w:val="33"/>
          <w:highlight w:val="none"/>
          <w:lang w:val="en-US" w:eastAsia="zh-CN" w:bidi="ar"/>
          <w14:textFill>
            <w14:solidFill>
              <w14:schemeClr w14:val="tx1"/>
            </w14:solidFill>
          </w14:textFill>
        </w:rPr>
        <w:t>八</w:t>
      </w:r>
      <w:r>
        <w:rPr>
          <w:rFonts w:hint="default" w:ascii="Times New Roman" w:hAnsi="Times New Roman" w:eastAsia="方正楷体_GBK" w:cs="Times New Roman"/>
          <w:bCs/>
          <w:color w:val="000000" w:themeColor="text1"/>
          <w:kern w:val="0"/>
          <w:sz w:val="33"/>
          <w:szCs w:val="33"/>
          <w:highlight w:val="none"/>
          <w:lang w:bidi="ar"/>
          <w14:textFill>
            <w14:solidFill>
              <w14:schemeClr w14:val="tx1"/>
            </w14:solidFill>
          </w14:textFill>
        </w:rPr>
        <w:t>）聘用</w:t>
      </w:r>
    </w:p>
    <w:p w14:paraId="44CC800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60" w:firstLineChars="200"/>
        <w:textAlignment w:val="baseline"/>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公示期满无异议的，经光明集团公司</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党委会议研究确定录用人员</w:t>
      </w:r>
      <w:r>
        <w:rPr>
          <w:rFonts w:hint="eastAsia" w:ascii="Times New Roman" w:hAnsi="Times New Roman" w:eastAsia="方正仿宋_GBK" w:cs="Times New Roman"/>
          <w:color w:val="000000" w:themeColor="text1"/>
          <w:kern w:val="2"/>
          <w:sz w:val="33"/>
          <w:szCs w:val="33"/>
          <w:highlight w:val="none"/>
          <w:shd w:val="clear" w:color="auto" w:fill="FFFFFF"/>
          <w:lang w:eastAsia="zh-CN"/>
          <w14:textFill>
            <w14:solidFill>
              <w14:schemeClr w14:val="tx1"/>
            </w14:solidFill>
          </w14:textFill>
        </w:rPr>
        <w:t>。</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录用人员</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与工作单位</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协议的第三方劳务派遣公司</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签订劳动合同</w:t>
      </w:r>
      <w:r>
        <w:rPr>
          <w:rFonts w:hint="eastAsia" w:ascii="Times New Roman" w:hAnsi="Times New Roman" w:eastAsia="方正仿宋_GBK" w:cs="Times New Roman"/>
          <w:color w:val="000000" w:themeColor="text1"/>
          <w:kern w:val="2"/>
          <w:sz w:val="33"/>
          <w:szCs w:val="33"/>
          <w:highlight w:val="none"/>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试用期不合格者不予聘用</w:t>
      </w:r>
      <w:r>
        <w:rPr>
          <w:rFonts w:hint="eastAsia" w:ascii="Times New Roman" w:hAnsi="Times New Roman" w:eastAsia="方正仿宋_GBK" w:cs="Times New Roman"/>
          <w:color w:val="000000" w:themeColor="text1"/>
          <w:kern w:val="2"/>
          <w:sz w:val="33"/>
          <w:szCs w:val="33"/>
          <w:highlight w:val="none"/>
          <w:shd w:val="clear" w:color="auto" w:fill="FFFFFF"/>
          <w:lang w:eastAsia="zh-CN"/>
          <w14:textFill>
            <w14:solidFill>
              <w14:schemeClr w14:val="tx1"/>
            </w14:solidFill>
          </w14:textFill>
        </w:rPr>
        <w:t>，</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如未能按时报到办理相关手续者取消其录用资格</w:t>
      </w:r>
      <w:r>
        <w:rPr>
          <w:rFonts w:hint="eastAsia" w:ascii="Times New Roman" w:hAnsi="Times New Roman" w:eastAsia="方正仿宋_GBK" w:cs="Times New Roman"/>
          <w:color w:val="000000" w:themeColor="text1"/>
          <w:kern w:val="2"/>
          <w:sz w:val="33"/>
          <w:szCs w:val="33"/>
          <w:highlight w:val="none"/>
          <w:shd w:val="clear" w:color="auto" w:fill="FFFFFF"/>
          <w:lang w:eastAsia="zh-CN"/>
          <w14:textFill>
            <w14:solidFill>
              <w14:schemeClr w14:val="tx1"/>
            </w14:solidFill>
          </w14:textFill>
        </w:rPr>
        <w:t>；</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因试用不合格或未能按时报到者造成的人员缺额，由集团公司决定是否</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递补</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，凡递补人员体检与政审合格、公示期满无异议的，</w:t>
      </w: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经光明集团公司</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党委会议研究确定拟聘人员</w:t>
      </w:r>
      <w:r>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w:t>
      </w:r>
    </w:p>
    <w:p w14:paraId="579C91C6">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baseline"/>
        <w:rPr>
          <w:rFonts w:hint="default" w:ascii="Times New Roman" w:hAnsi="Times New Roman" w:eastAsia="方正楷体_GBK" w:cs="Times New Roman"/>
          <w:bCs/>
          <w:color w:val="000000" w:themeColor="text1"/>
          <w:kern w:val="0"/>
          <w:sz w:val="33"/>
          <w:szCs w:val="33"/>
          <w:highlight w:val="none"/>
          <w:lang w:val="en-US" w:eastAsia="zh-CN" w:bidi="ar"/>
          <w14:textFill>
            <w14:solidFill>
              <w14:schemeClr w14:val="tx1"/>
            </w14:solidFill>
          </w14:textFill>
        </w:rPr>
      </w:pPr>
      <w:r>
        <w:rPr>
          <w:rFonts w:hint="default" w:ascii="Times New Roman" w:hAnsi="Times New Roman" w:eastAsia="方正楷体_GBK" w:cs="Times New Roman"/>
          <w:bCs/>
          <w:color w:val="000000" w:themeColor="text1"/>
          <w:kern w:val="0"/>
          <w:sz w:val="33"/>
          <w:szCs w:val="33"/>
          <w:highlight w:val="none"/>
          <w:lang w:bidi="ar"/>
          <w14:textFill>
            <w14:solidFill>
              <w14:schemeClr w14:val="tx1"/>
            </w14:solidFill>
          </w14:textFill>
        </w:rPr>
        <w:t>（</w:t>
      </w:r>
      <w:r>
        <w:rPr>
          <w:rFonts w:hint="eastAsia" w:ascii="Times New Roman" w:hAnsi="Times New Roman" w:eastAsia="方正楷体_GBK" w:cs="Times New Roman"/>
          <w:bCs/>
          <w:color w:val="000000" w:themeColor="text1"/>
          <w:kern w:val="0"/>
          <w:sz w:val="33"/>
          <w:szCs w:val="33"/>
          <w:highlight w:val="none"/>
          <w:lang w:val="en-US" w:eastAsia="zh-CN" w:bidi="ar"/>
          <w14:textFill>
            <w14:solidFill>
              <w14:schemeClr w14:val="tx1"/>
            </w14:solidFill>
          </w14:textFill>
        </w:rPr>
        <w:t>九</w:t>
      </w:r>
      <w:r>
        <w:rPr>
          <w:rFonts w:hint="default" w:ascii="Times New Roman" w:hAnsi="Times New Roman" w:eastAsia="方正楷体_GBK" w:cs="Times New Roman"/>
          <w:bCs/>
          <w:color w:val="000000" w:themeColor="text1"/>
          <w:kern w:val="0"/>
          <w:sz w:val="33"/>
          <w:szCs w:val="33"/>
          <w:highlight w:val="none"/>
          <w:lang w:bidi="ar"/>
          <w14:textFill>
            <w14:solidFill>
              <w14:schemeClr w14:val="tx1"/>
            </w14:solidFill>
          </w14:textFill>
        </w:rPr>
        <w:t>）本次公告由四川光明投资集团有限公司</w:t>
      </w:r>
      <w:r>
        <w:rPr>
          <w:rFonts w:hint="eastAsia" w:ascii="Times New Roman" w:hAnsi="Times New Roman" w:eastAsia="方正楷体_GBK" w:cs="Times New Roman"/>
          <w:bCs/>
          <w:color w:val="000000" w:themeColor="text1"/>
          <w:kern w:val="0"/>
          <w:sz w:val="33"/>
          <w:szCs w:val="33"/>
          <w:highlight w:val="none"/>
          <w:lang w:val="en-US" w:eastAsia="zh-CN" w:bidi="ar"/>
          <w14:textFill>
            <w14:solidFill>
              <w14:schemeClr w14:val="tx1"/>
            </w14:solidFill>
          </w14:textFill>
        </w:rPr>
        <w:t>人力资源部</w:t>
      </w:r>
      <w:r>
        <w:rPr>
          <w:rFonts w:hint="default" w:ascii="Times New Roman" w:hAnsi="Times New Roman" w:eastAsia="方正楷体_GBK" w:cs="Times New Roman"/>
          <w:bCs/>
          <w:color w:val="000000" w:themeColor="text1"/>
          <w:kern w:val="0"/>
          <w:sz w:val="33"/>
          <w:szCs w:val="33"/>
          <w:highlight w:val="none"/>
          <w:lang w:bidi="ar"/>
          <w14:textFill>
            <w14:solidFill>
              <w14:schemeClr w14:val="tx1"/>
            </w14:solidFill>
          </w14:textFill>
        </w:rPr>
        <w:t>负责解释</w:t>
      </w:r>
      <w:r>
        <w:rPr>
          <w:rFonts w:hint="eastAsia" w:ascii="Times New Roman" w:hAnsi="Times New Roman" w:eastAsia="方正楷体_GBK" w:cs="Times New Roman"/>
          <w:bCs/>
          <w:color w:val="000000" w:themeColor="text1"/>
          <w:kern w:val="0"/>
          <w:sz w:val="33"/>
          <w:szCs w:val="33"/>
          <w:highlight w:val="none"/>
          <w:lang w:eastAsia="zh-CN" w:bidi="ar"/>
          <w14:textFill>
            <w14:solidFill>
              <w14:schemeClr w14:val="tx1"/>
            </w14:solidFill>
          </w14:textFill>
        </w:rPr>
        <w:t>，</w:t>
      </w:r>
      <w:r>
        <w:rPr>
          <w:rFonts w:hint="eastAsia" w:ascii="Times New Roman" w:hAnsi="Times New Roman" w:eastAsia="方正楷体_GBK" w:cs="Times New Roman"/>
          <w:bCs/>
          <w:color w:val="000000" w:themeColor="text1"/>
          <w:kern w:val="0"/>
          <w:sz w:val="33"/>
          <w:szCs w:val="33"/>
          <w:highlight w:val="none"/>
          <w:lang w:val="en-US" w:eastAsia="zh-CN" w:bidi="ar"/>
          <w14:textFill>
            <w14:solidFill>
              <w14:schemeClr w14:val="tx1"/>
            </w14:solidFill>
          </w14:textFill>
        </w:rPr>
        <w:t>如有其他变动，以电话通知或</w:t>
      </w:r>
      <w:r>
        <w:rPr>
          <w:rFonts w:hint="default" w:ascii="Times New Roman" w:hAnsi="Times New Roman" w:eastAsia="方正楷体_GBK" w:cs="Times New Roman"/>
          <w:bCs/>
          <w:color w:val="000000" w:themeColor="text1"/>
          <w:kern w:val="0"/>
          <w:sz w:val="33"/>
          <w:szCs w:val="33"/>
          <w:highlight w:val="none"/>
          <w:lang w:bidi="ar"/>
          <w14:textFill>
            <w14:solidFill>
              <w14:schemeClr w14:val="tx1"/>
            </w14:solidFill>
          </w14:textFill>
        </w:rPr>
        <w:t>四川光明投资集团有限公司</w:t>
      </w:r>
      <w:r>
        <w:rPr>
          <w:rFonts w:hint="eastAsia" w:ascii="Times New Roman" w:hAnsi="Times New Roman" w:eastAsia="方正楷体_GBK" w:cs="Times New Roman"/>
          <w:bCs/>
          <w:color w:val="000000" w:themeColor="text1"/>
          <w:kern w:val="0"/>
          <w:sz w:val="33"/>
          <w:szCs w:val="33"/>
          <w:highlight w:val="none"/>
          <w:lang w:val="en-US" w:eastAsia="zh-CN" w:bidi="ar"/>
          <w14:textFill>
            <w14:solidFill>
              <w14:schemeClr w14:val="tx1"/>
            </w14:solidFill>
          </w14:textFill>
        </w:rPr>
        <w:t>网站发布的信息为准。</w:t>
      </w:r>
    </w:p>
    <w:p w14:paraId="5AB5309F">
      <w:pPr>
        <w:autoSpaceDN w:val="0"/>
        <w:adjustRightInd w:val="0"/>
        <w:spacing w:line="590" w:lineRule="exact"/>
        <w:ind w:firstLine="660" w:firstLineChars="200"/>
        <w:rPr>
          <w:rFonts w:hint="default" w:ascii="Times New Roman" w:hAnsi="Times New Roman" w:eastAsia="方正仿宋_GBK" w:cs="Times New Roman"/>
          <w:sz w:val="33"/>
          <w:szCs w:val="33"/>
        </w:rPr>
      </w:pPr>
      <w:r>
        <w:rPr>
          <w:rFonts w:hint="eastAsia" w:ascii="Times New Roman" w:hAnsi="Times New Roman" w:eastAsia="黑体" w:cs="Times New Roman"/>
          <w:sz w:val="33"/>
          <w:szCs w:val="33"/>
          <w:shd w:val="clear" w:color="auto" w:fill="FFFFFF"/>
          <w:lang w:val="en-US" w:eastAsia="zh-CN"/>
        </w:rPr>
        <w:t>四</w:t>
      </w:r>
      <w:r>
        <w:rPr>
          <w:rFonts w:hint="default" w:ascii="Times New Roman" w:hAnsi="Times New Roman" w:eastAsia="黑体" w:cs="Times New Roman"/>
          <w:sz w:val="33"/>
          <w:szCs w:val="33"/>
          <w:shd w:val="clear" w:color="auto" w:fill="FFFFFF"/>
        </w:rPr>
        <w:t>、纪律监督</w:t>
      </w:r>
    </w:p>
    <w:p w14:paraId="1933AB32">
      <w:pPr>
        <w:autoSpaceDN w:val="0"/>
        <w:adjustRightInd w:val="0"/>
        <w:spacing w:line="590" w:lineRule="exact"/>
        <w:ind w:firstLine="660" w:firstLineChars="200"/>
        <w:rPr>
          <w:rFonts w:hint="default" w:ascii="Times New Roman" w:hAnsi="Times New Roman" w:eastAsia="方正仿宋_GBK" w:cs="Times New Roman"/>
          <w:color w:val="000000"/>
          <w:spacing w:val="-17"/>
          <w:sz w:val="33"/>
          <w:szCs w:val="33"/>
        </w:rPr>
      </w:pPr>
      <w:r>
        <w:rPr>
          <w:rFonts w:hint="eastAsia" w:ascii="Times New Roman" w:hAnsi="Times New Roman" w:eastAsia="方正仿宋_GBK" w:cs="Times New Roman"/>
          <w:sz w:val="33"/>
          <w:szCs w:val="33"/>
          <w:lang w:val="en-US" w:eastAsia="zh-CN"/>
        </w:rPr>
        <w:t>集团</w:t>
      </w:r>
      <w:r>
        <w:rPr>
          <w:rFonts w:hint="default" w:ascii="Times New Roman" w:hAnsi="Times New Roman" w:eastAsia="方正仿宋_GBK" w:cs="Times New Roman"/>
          <w:sz w:val="33"/>
          <w:szCs w:val="33"/>
        </w:rPr>
        <w:t>纪委全程监督，坚决杜绝弄虚作假、徇私舞弊现象。如有违反规定或弄虚作假的，一经查实，将按照相关规定严肃处理。</w:t>
      </w:r>
    </w:p>
    <w:p w14:paraId="0695EB8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textAlignment w:val="baseline"/>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黑体" w:cs="Times New Roman"/>
          <w:color w:val="000000" w:themeColor="text1"/>
          <w:sz w:val="32"/>
          <w:szCs w:val="32"/>
          <w:highlight w:val="none"/>
          <w14:textFill>
            <w14:solidFill>
              <w14:schemeClr w14:val="tx1"/>
            </w14:solidFill>
          </w14:textFill>
        </w:rPr>
        <w:t>、咨询方式</w:t>
      </w:r>
    </w:p>
    <w:p w14:paraId="65DBB32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textAlignment w:val="baseline"/>
        <w:rPr>
          <w:rFonts w:hint="default"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联系人：</w:t>
      </w: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刘女士</w:t>
      </w:r>
    </w:p>
    <w:p w14:paraId="444D683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textAlignment w:val="baseline"/>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pPr>
      <w:r>
        <w:rPr>
          <w:rFonts w:hint="default" w:ascii="Times New Roman" w:hAnsi="Times New Roman" w:eastAsia="方正仿宋_GBK" w:cs="Times New Roman"/>
          <w:color w:val="000000" w:themeColor="text1"/>
          <w:kern w:val="2"/>
          <w:sz w:val="33"/>
          <w:szCs w:val="33"/>
          <w:highlight w:val="none"/>
          <w:shd w:val="clear" w:color="auto" w:fill="FFFFFF"/>
          <w14:textFill>
            <w14:solidFill>
              <w14:schemeClr w14:val="tx1"/>
            </w14:solidFill>
          </w14:textFill>
        </w:rPr>
        <w:t>联系电话：18090523882</w:t>
      </w:r>
    </w:p>
    <w:p w14:paraId="5B73510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textAlignment w:val="baseline"/>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pPr>
    </w:p>
    <w:p w14:paraId="1EEA5F6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60" w:firstLineChars="200"/>
        <w:textAlignment w:val="baseline"/>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pP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下属公司联系人：</w:t>
      </w:r>
    </w:p>
    <w:p w14:paraId="4A6EEE2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50" w:lineRule="exact"/>
        <w:ind w:firstLine="660" w:firstLineChars="200"/>
        <w:jc w:val="both"/>
        <w:textAlignment w:val="baseline"/>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武胜县文创旅游开发有限公司   黄先生 13388158109</w:t>
      </w:r>
    </w:p>
    <w:p w14:paraId="6271EBF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jc w:val="both"/>
        <w:textAlignment w:val="baseline"/>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pPr>
    </w:p>
    <w:p w14:paraId="51380D1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60" w:firstLineChars="200"/>
        <w:jc w:val="both"/>
        <w:textAlignment w:val="baseline"/>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pP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附件：1.应聘报名表</w:t>
      </w:r>
    </w:p>
    <w:p w14:paraId="18A3284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1650" w:firstLineChars="500"/>
        <w:jc w:val="both"/>
        <w:textAlignment w:val="baseline"/>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pP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2.四川光明投资集团有限公司公开招聘岗位条件一</w:t>
      </w:r>
    </w:p>
    <w:p w14:paraId="28BD11A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1650" w:firstLineChars="500"/>
        <w:jc w:val="both"/>
        <w:textAlignment w:val="baseline"/>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pPr>
      <w:r>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t>览表</w:t>
      </w:r>
    </w:p>
    <w:p w14:paraId="375EDA80">
      <w:pPr>
        <w:spacing w:line="530" w:lineRule="exact"/>
        <w:rPr>
          <w:rFonts w:hint="default" w:ascii="宋体" w:hAnsi="宋体" w:cs="宋体"/>
          <w:b w:val="0"/>
          <w:bCs w:val="0"/>
          <w:kern w:val="0"/>
          <w:sz w:val="24"/>
          <w:szCs w:val="24"/>
          <w:lang w:val="en-US" w:eastAsia="zh-CN"/>
        </w:rPr>
      </w:pPr>
    </w:p>
    <w:p w14:paraId="01AF655B">
      <w:pPr>
        <w:spacing w:line="530" w:lineRule="exact"/>
        <w:rPr>
          <w:rFonts w:hint="default" w:ascii="宋体" w:hAnsi="宋体" w:cs="宋体"/>
          <w:b w:val="0"/>
          <w:bCs w:val="0"/>
          <w:kern w:val="0"/>
          <w:sz w:val="24"/>
          <w:szCs w:val="24"/>
          <w:lang w:val="en-US" w:eastAsia="zh-CN"/>
        </w:rPr>
      </w:pPr>
    </w:p>
    <w:p w14:paraId="25C5EFCE">
      <w:pPr>
        <w:pStyle w:val="6"/>
        <w:widowControl/>
        <w:spacing w:before="0" w:beforeAutospacing="0" w:after="0" w:afterAutospacing="0" w:line="580" w:lineRule="exact"/>
        <w:ind w:firstLine="660" w:firstLineChars="200"/>
        <w:textAlignment w:val="baseline"/>
        <w:rPr>
          <w:rFonts w:hint="default" w:ascii="Times New Roman" w:hAnsi="Times New Roman" w:eastAsia="方正仿宋_GBK" w:cs="Times New Roman"/>
          <w:color w:val="000000" w:themeColor="text1"/>
          <w:kern w:val="2"/>
          <w:sz w:val="33"/>
          <w:szCs w:val="33"/>
          <w:shd w:val="clear" w:color="auto" w:fill="FFFFFF"/>
          <w:lang w:val="en-US" w:eastAsia="zh-CN"/>
          <w14:textFill>
            <w14:solidFill>
              <w14:schemeClr w14:val="tx1"/>
            </w14:solidFill>
          </w14:textFill>
        </w:rPr>
      </w:pPr>
      <w:r>
        <w:rPr>
          <w:rFonts w:hint="eastAsia" w:ascii="Times New Roman" w:hAnsi="Times New Roman" w:eastAsia="方正仿宋_GBK" w:cs="Times New Roman"/>
          <w:color w:val="000000" w:themeColor="text1"/>
          <w:kern w:val="2"/>
          <w:sz w:val="33"/>
          <w:szCs w:val="33"/>
          <w:shd w:val="clear" w:color="auto" w:fill="FFFFFF"/>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2"/>
          <w:sz w:val="33"/>
          <w:szCs w:val="33"/>
          <w:shd w:val="clear" w:color="auto" w:fill="FFFFFF"/>
          <w:lang w:val="en-US" w:eastAsia="zh-CN"/>
          <w14:textFill>
            <w14:solidFill>
              <w14:schemeClr w14:val="tx1"/>
            </w14:solidFill>
          </w14:textFill>
        </w:rPr>
        <w:t>四川光明投资集团有限公司</w:t>
      </w:r>
    </w:p>
    <w:p w14:paraId="6207AF0A">
      <w:pPr>
        <w:pStyle w:val="6"/>
        <w:widowControl/>
        <w:spacing w:before="0" w:beforeAutospacing="0" w:after="0" w:afterAutospacing="0" w:line="580" w:lineRule="exact"/>
        <w:ind w:firstLine="5280" w:firstLineChars="1600"/>
        <w:textAlignment w:val="baseline"/>
        <w:rPr>
          <w:rFonts w:hint="default" w:ascii="宋体" w:hAnsi="宋体" w:cs="宋体"/>
          <w:b w:val="0"/>
          <w:bCs w:val="0"/>
          <w:kern w:val="0"/>
          <w:sz w:val="24"/>
          <w:szCs w:val="24"/>
          <w:lang w:val="en-US" w:eastAsia="zh-CN"/>
        </w:rPr>
      </w:pPr>
      <w:r>
        <w:rPr>
          <w:rFonts w:hint="default" w:ascii="Times New Roman" w:hAnsi="Times New Roman" w:eastAsia="方正仿宋_GBK" w:cs="Times New Roman"/>
          <w:color w:val="000000" w:themeColor="text1"/>
          <w:kern w:val="2"/>
          <w:sz w:val="33"/>
          <w:szCs w:val="33"/>
          <w:shd w:val="clear" w:color="auto" w:fill="FFFFFF"/>
          <w:lang w:val="en-US" w:eastAsia="zh-CN"/>
          <w14:textFill>
            <w14:solidFill>
              <w14:schemeClr w14:val="tx1"/>
            </w14:solidFill>
          </w14:textFill>
        </w:rPr>
        <w:t>202</w:t>
      </w:r>
      <w:r>
        <w:rPr>
          <w:rFonts w:hint="eastAsia" w:ascii="Times New Roman" w:hAnsi="Times New Roman" w:eastAsia="方正仿宋_GBK" w:cs="Times New Roman"/>
          <w:color w:val="000000" w:themeColor="text1"/>
          <w:kern w:val="2"/>
          <w:sz w:val="33"/>
          <w:szCs w:val="33"/>
          <w:shd w:val="clear" w:color="auto" w:fill="FFFFFF"/>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2"/>
          <w:sz w:val="33"/>
          <w:szCs w:val="33"/>
          <w:shd w:val="clear" w:color="auto" w:fill="FFFFFF"/>
          <w:lang w:val="en-US" w:eastAsia="zh-CN"/>
          <w14:textFill>
            <w14:solidFill>
              <w14:schemeClr w14:val="tx1"/>
            </w14:solidFill>
          </w14:textFill>
        </w:rPr>
        <w:t>年</w:t>
      </w:r>
      <w:r>
        <w:rPr>
          <w:rFonts w:hint="eastAsia" w:ascii="Times New Roman" w:hAnsi="Times New Roman" w:eastAsia="方正仿宋_GBK" w:cs="Times New Roman"/>
          <w:color w:val="000000" w:themeColor="text1"/>
          <w:kern w:val="2"/>
          <w:sz w:val="33"/>
          <w:szCs w:val="33"/>
          <w:shd w:val="clear" w:color="auto" w:fill="FFFFFF"/>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2"/>
          <w:sz w:val="33"/>
          <w:szCs w:val="33"/>
          <w:shd w:val="clear" w:color="auto" w:fill="FFFFFF"/>
          <w:lang w:val="en-US" w:eastAsia="zh-CN"/>
          <w14:textFill>
            <w14:solidFill>
              <w14:schemeClr w14:val="tx1"/>
            </w14:solidFill>
          </w14:textFill>
        </w:rPr>
        <w:t>月</w:t>
      </w:r>
      <w:r>
        <w:rPr>
          <w:rFonts w:hint="eastAsia" w:ascii="Times New Roman" w:hAnsi="Times New Roman" w:eastAsia="方正仿宋_GBK" w:cs="Times New Roman"/>
          <w:color w:val="000000" w:themeColor="text1"/>
          <w:kern w:val="2"/>
          <w:sz w:val="33"/>
          <w:szCs w:val="33"/>
          <w:shd w:val="clear" w:color="auto" w:fill="FFFFFF"/>
          <w:lang w:val="en-US" w:eastAsia="zh-CN"/>
          <w14:textFill>
            <w14:solidFill>
              <w14:schemeClr w14:val="tx1"/>
            </w14:solidFill>
          </w14:textFill>
        </w:rPr>
        <w:t>23</w:t>
      </w:r>
      <w:r>
        <w:rPr>
          <w:rFonts w:hint="default" w:ascii="Times New Roman" w:hAnsi="Times New Roman" w:eastAsia="方正仿宋_GBK" w:cs="Times New Roman"/>
          <w:color w:val="000000" w:themeColor="text1"/>
          <w:kern w:val="2"/>
          <w:sz w:val="33"/>
          <w:szCs w:val="33"/>
          <w:shd w:val="clear" w:color="auto" w:fill="FFFFFF"/>
          <w:lang w:val="en-US" w:eastAsia="zh-CN"/>
          <w14:textFill>
            <w14:solidFill>
              <w14:schemeClr w14:val="tx1"/>
            </w14:solidFill>
          </w14:textFill>
        </w:rPr>
        <w:t>日</w:t>
      </w:r>
    </w:p>
    <w:p w14:paraId="44B516D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jc w:val="both"/>
        <w:textAlignment w:val="baseline"/>
        <w:rPr>
          <w:rFonts w:hint="eastAsia" w:ascii="Times New Roman" w:hAnsi="Times New Roman" w:eastAsia="方正仿宋_GBK" w:cs="Times New Roman"/>
          <w:color w:val="000000" w:themeColor="text1"/>
          <w:kern w:val="2"/>
          <w:sz w:val="33"/>
          <w:szCs w:val="33"/>
          <w:highlight w:val="none"/>
          <w:shd w:val="clear" w:color="auto" w:fill="FFFFFF"/>
          <w:lang w:val="en-US" w:eastAsia="zh-CN"/>
          <w14:textFill>
            <w14:solidFill>
              <w14:schemeClr w14:val="tx1"/>
            </w14:solidFill>
          </w14:textFill>
        </w:rPr>
      </w:pPr>
    </w:p>
    <w:p w14:paraId="6E121888">
      <w:pPr>
        <w:pStyle w:val="6"/>
        <w:widowControl/>
        <w:spacing w:before="0" w:beforeAutospacing="0" w:after="0" w:afterAutospacing="0" w:line="580" w:lineRule="exact"/>
        <w:ind w:firstLine="4144" w:firstLineChars="1400"/>
        <w:textAlignment w:val="baseline"/>
        <w:rPr>
          <w:rFonts w:hint="default" w:ascii="Times New Roman" w:hAnsi="Times New Roman" w:eastAsia="方正仿宋_GBK" w:cs="Times New Roman"/>
          <w:color w:val="000000" w:themeColor="text1"/>
          <w:spacing w:val="-17"/>
          <w:sz w:val="33"/>
          <w:szCs w:val="33"/>
          <w:highlight w:val="none"/>
          <w:lang w:val="en-US" w:eastAsia="zh-CN"/>
          <w14:textFill>
            <w14:solidFill>
              <w14:schemeClr w14:val="tx1"/>
            </w14:solidFill>
          </w14:textFill>
        </w:rPr>
      </w:pPr>
    </w:p>
    <w:sectPr>
      <w:footerReference r:id="rId3" w:type="default"/>
      <w:footerReference r:id="rId4" w:type="even"/>
      <w:pgSz w:w="11906" w:h="16838"/>
      <w:pgMar w:top="2041"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2073728"/>
      <w:docPartObj>
        <w:docPartGallery w:val="autotext"/>
      </w:docPartObj>
    </w:sdtPr>
    <w:sdtEndPr>
      <w:rPr>
        <w:rFonts w:asciiTheme="minorEastAsia" w:hAnsiTheme="minorEastAsia"/>
        <w:sz w:val="28"/>
        <w:szCs w:val="28"/>
      </w:rPr>
    </w:sdtEndPr>
    <w:sdtContent>
      <w:p w14:paraId="42B63D19">
        <w:pPr>
          <w:pStyle w:val="2"/>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14:paraId="589C808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6605493"/>
      <w:docPartObj>
        <w:docPartGallery w:val="autotext"/>
      </w:docPartObj>
    </w:sdtPr>
    <w:sdtEndPr>
      <w:rPr>
        <w:rFonts w:asciiTheme="minorEastAsia" w:hAnsiTheme="minorEastAsia"/>
        <w:sz w:val="28"/>
        <w:szCs w:val="28"/>
      </w:rPr>
    </w:sdtEndPr>
    <w:sdtContent>
      <w:p w14:paraId="6C677D81">
        <w:pPr>
          <w:pStyle w:val="2"/>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rPr>
          <w:t>- 2 -</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wNmQzZGViMDQ4N2IwZTdhOTJiOGFjODFjYWZjNGEifQ=="/>
  </w:docVars>
  <w:rsids>
    <w:rsidRoot w:val="00E650BF"/>
    <w:rsid w:val="00024FBF"/>
    <w:rsid w:val="00061875"/>
    <w:rsid w:val="0006635E"/>
    <w:rsid w:val="0009183D"/>
    <w:rsid w:val="000D19A6"/>
    <w:rsid w:val="000F57D4"/>
    <w:rsid w:val="00125B66"/>
    <w:rsid w:val="00194537"/>
    <w:rsid w:val="001E6430"/>
    <w:rsid w:val="00285CA2"/>
    <w:rsid w:val="002D3319"/>
    <w:rsid w:val="0032735B"/>
    <w:rsid w:val="003E63B3"/>
    <w:rsid w:val="00403135"/>
    <w:rsid w:val="00404701"/>
    <w:rsid w:val="00544971"/>
    <w:rsid w:val="0056549D"/>
    <w:rsid w:val="005F7261"/>
    <w:rsid w:val="00715EAB"/>
    <w:rsid w:val="007531D2"/>
    <w:rsid w:val="0076276D"/>
    <w:rsid w:val="0080059A"/>
    <w:rsid w:val="008843D3"/>
    <w:rsid w:val="008B7CCD"/>
    <w:rsid w:val="008E252F"/>
    <w:rsid w:val="00927853"/>
    <w:rsid w:val="009C3EE4"/>
    <w:rsid w:val="009F22D1"/>
    <w:rsid w:val="009F3F8B"/>
    <w:rsid w:val="009F74A5"/>
    <w:rsid w:val="00A942F3"/>
    <w:rsid w:val="00AA2E80"/>
    <w:rsid w:val="00AD097D"/>
    <w:rsid w:val="00AD0FFA"/>
    <w:rsid w:val="00AD197F"/>
    <w:rsid w:val="00B74FAD"/>
    <w:rsid w:val="00BC014C"/>
    <w:rsid w:val="00BE655E"/>
    <w:rsid w:val="00C02D1C"/>
    <w:rsid w:val="00C14F1A"/>
    <w:rsid w:val="00C562FA"/>
    <w:rsid w:val="00C778B4"/>
    <w:rsid w:val="00CC7945"/>
    <w:rsid w:val="00D915AB"/>
    <w:rsid w:val="00DC5DCD"/>
    <w:rsid w:val="00DE11EF"/>
    <w:rsid w:val="00E105D1"/>
    <w:rsid w:val="00E650BF"/>
    <w:rsid w:val="00E70E8E"/>
    <w:rsid w:val="00ED1819"/>
    <w:rsid w:val="00F1660A"/>
    <w:rsid w:val="00F247E5"/>
    <w:rsid w:val="00F35649"/>
    <w:rsid w:val="00FA3E7F"/>
    <w:rsid w:val="019051E3"/>
    <w:rsid w:val="02072B4D"/>
    <w:rsid w:val="05860158"/>
    <w:rsid w:val="075409E9"/>
    <w:rsid w:val="083C6C35"/>
    <w:rsid w:val="08BB0933"/>
    <w:rsid w:val="08D7244F"/>
    <w:rsid w:val="095D5673"/>
    <w:rsid w:val="0B354AFA"/>
    <w:rsid w:val="0BC9791B"/>
    <w:rsid w:val="0E2C6983"/>
    <w:rsid w:val="0E5037C7"/>
    <w:rsid w:val="0EB017E6"/>
    <w:rsid w:val="0ECE5AE4"/>
    <w:rsid w:val="0F6467A3"/>
    <w:rsid w:val="101803ED"/>
    <w:rsid w:val="118E04D1"/>
    <w:rsid w:val="11C66D3F"/>
    <w:rsid w:val="11D96522"/>
    <w:rsid w:val="128D45FF"/>
    <w:rsid w:val="135508C5"/>
    <w:rsid w:val="13955E87"/>
    <w:rsid w:val="13C05CE9"/>
    <w:rsid w:val="144C06BE"/>
    <w:rsid w:val="146D6EA4"/>
    <w:rsid w:val="14A72668"/>
    <w:rsid w:val="153218A6"/>
    <w:rsid w:val="15372BAB"/>
    <w:rsid w:val="169A32FE"/>
    <w:rsid w:val="169D77CF"/>
    <w:rsid w:val="16AC38A9"/>
    <w:rsid w:val="16BA13F4"/>
    <w:rsid w:val="176D5AD1"/>
    <w:rsid w:val="17D92E2B"/>
    <w:rsid w:val="1862313E"/>
    <w:rsid w:val="18840823"/>
    <w:rsid w:val="18877574"/>
    <w:rsid w:val="18BE612E"/>
    <w:rsid w:val="18F816DB"/>
    <w:rsid w:val="1B247B8F"/>
    <w:rsid w:val="1B6B3E92"/>
    <w:rsid w:val="1C273FEB"/>
    <w:rsid w:val="1D8468CD"/>
    <w:rsid w:val="1F4A6621"/>
    <w:rsid w:val="1F916AA0"/>
    <w:rsid w:val="20D4458C"/>
    <w:rsid w:val="218662FC"/>
    <w:rsid w:val="219F6403"/>
    <w:rsid w:val="2293583A"/>
    <w:rsid w:val="23E135C5"/>
    <w:rsid w:val="240510B5"/>
    <w:rsid w:val="24180F77"/>
    <w:rsid w:val="2520484D"/>
    <w:rsid w:val="25C24D84"/>
    <w:rsid w:val="262D081D"/>
    <w:rsid w:val="274C71FE"/>
    <w:rsid w:val="284F5B3C"/>
    <w:rsid w:val="28533E27"/>
    <w:rsid w:val="29DA2456"/>
    <w:rsid w:val="2A6635DD"/>
    <w:rsid w:val="2B3C07DA"/>
    <w:rsid w:val="2BAD20D6"/>
    <w:rsid w:val="2BB47A9B"/>
    <w:rsid w:val="2C3B74DB"/>
    <w:rsid w:val="2C7464DD"/>
    <w:rsid w:val="2C833CC0"/>
    <w:rsid w:val="2CE51A84"/>
    <w:rsid w:val="2D1C2FCC"/>
    <w:rsid w:val="2F8018A2"/>
    <w:rsid w:val="2FB244A4"/>
    <w:rsid w:val="2FDC02C8"/>
    <w:rsid w:val="308068F8"/>
    <w:rsid w:val="30AB6B41"/>
    <w:rsid w:val="3485297A"/>
    <w:rsid w:val="34A76F6E"/>
    <w:rsid w:val="356839CF"/>
    <w:rsid w:val="3627726E"/>
    <w:rsid w:val="365A6C7C"/>
    <w:rsid w:val="36667AF5"/>
    <w:rsid w:val="368F3245"/>
    <w:rsid w:val="37AF2370"/>
    <w:rsid w:val="38635F53"/>
    <w:rsid w:val="39071166"/>
    <w:rsid w:val="39A473A9"/>
    <w:rsid w:val="3A583000"/>
    <w:rsid w:val="3AD13FC2"/>
    <w:rsid w:val="3C49153C"/>
    <w:rsid w:val="3CF82908"/>
    <w:rsid w:val="3DC274D8"/>
    <w:rsid w:val="3FF837B9"/>
    <w:rsid w:val="41141820"/>
    <w:rsid w:val="41656352"/>
    <w:rsid w:val="416662E9"/>
    <w:rsid w:val="41DC2024"/>
    <w:rsid w:val="44E432FE"/>
    <w:rsid w:val="484A5C1A"/>
    <w:rsid w:val="490E2FA4"/>
    <w:rsid w:val="491D6C98"/>
    <w:rsid w:val="498C5CAF"/>
    <w:rsid w:val="4AAE314F"/>
    <w:rsid w:val="4B3F49CB"/>
    <w:rsid w:val="4C4B6B08"/>
    <w:rsid w:val="4CAF559E"/>
    <w:rsid w:val="4CB609E3"/>
    <w:rsid w:val="4CF63C40"/>
    <w:rsid w:val="4D440499"/>
    <w:rsid w:val="4E0B373A"/>
    <w:rsid w:val="4E9D1D67"/>
    <w:rsid w:val="5136218D"/>
    <w:rsid w:val="514D7DF2"/>
    <w:rsid w:val="51837B5F"/>
    <w:rsid w:val="51F8577B"/>
    <w:rsid w:val="521D1006"/>
    <w:rsid w:val="522C1839"/>
    <w:rsid w:val="523A4CB3"/>
    <w:rsid w:val="53152D7A"/>
    <w:rsid w:val="5325447B"/>
    <w:rsid w:val="533D09F7"/>
    <w:rsid w:val="53E144D1"/>
    <w:rsid w:val="5466225E"/>
    <w:rsid w:val="54BF4D86"/>
    <w:rsid w:val="54C85EB6"/>
    <w:rsid w:val="556365B6"/>
    <w:rsid w:val="55F0410E"/>
    <w:rsid w:val="587B3C3F"/>
    <w:rsid w:val="58A07F30"/>
    <w:rsid w:val="5901072B"/>
    <w:rsid w:val="5B325504"/>
    <w:rsid w:val="5BB061E8"/>
    <w:rsid w:val="5C8767A9"/>
    <w:rsid w:val="5D382FC2"/>
    <w:rsid w:val="5D616655"/>
    <w:rsid w:val="5F8016C8"/>
    <w:rsid w:val="60546203"/>
    <w:rsid w:val="61A76635"/>
    <w:rsid w:val="621A6DD3"/>
    <w:rsid w:val="635566DF"/>
    <w:rsid w:val="646A0050"/>
    <w:rsid w:val="65B53A3E"/>
    <w:rsid w:val="65CC4B2E"/>
    <w:rsid w:val="668C5F28"/>
    <w:rsid w:val="66E310D9"/>
    <w:rsid w:val="68415F39"/>
    <w:rsid w:val="685F5C06"/>
    <w:rsid w:val="6923369E"/>
    <w:rsid w:val="692E211D"/>
    <w:rsid w:val="69C74FAA"/>
    <w:rsid w:val="6A1D56B2"/>
    <w:rsid w:val="6B2F7EE5"/>
    <w:rsid w:val="6C2735BD"/>
    <w:rsid w:val="70F9473B"/>
    <w:rsid w:val="73272B28"/>
    <w:rsid w:val="73E55492"/>
    <w:rsid w:val="74093C7F"/>
    <w:rsid w:val="74CD2ED5"/>
    <w:rsid w:val="751668CC"/>
    <w:rsid w:val="75F57246"/>
    <w:rsid w:val="767A067C"/>
    <w:rsid w:val="76920190"/>
    <w:rsid w:val="76CD198A"/>
    <w:rsid w:val="785F7D05"/>
    <w:rsid w:val="789C7836"/>
    <w:rsid w:val="78D76BC8"/>
    <w:rsid w:val="7A683F7E"/>
    <w:rsid w:val="7BD457A0"/>
    <w:rsid w:val="7CD40807"/>
    <w:rsid w:val="7D6C5924"/>
    <w:rsid w:val="7FBB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Body Text"/>
    <w:basedOn w:val="1"/>
    <w:link w:val="14"/>
    <w:autoRedefine/>
    <w:qFormat/>
    <w:uiPriority w:val="0"/>
    <w:pPr>
      <w:spacing w:after="120"/>
    </w:pPr>
  </w:style>
  <w:style w:type="paragraph" w:styleId="4">
    <w:name w:val="Balloon Text"/>
    <w:basedOn w:val="1"/>
    <w:link w:val="16"/>
    <w:autoRedefine/>
    <w:semiHidden/>
    <w:unhideWhenUsed/>
    <w:qFormat/>
    <w:uiPriority w:val="99"/>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qFormat/>
    <w:uiPriority w:val="0"/>
    <w:pPr>
      <w:spacing w:beforeAutospacing="1" w:afterAutospacing="1"/>
      <w:jc w:val="left"/>
    </w:pPr>
    <w:rPr>
      <w:rFonts w:asciiTheme="minorHAnsi" w:hAnsiTheme="minorHAnsi" w:eastAsiaTheme="minorEastAsia"/>
      <w:kern w:val="0"/>
      <w:sz w:val="24"/>
    </w:rPr>
  </w:style>
  <w:style w:type="paragraph" w:styleId="7">
    <w:name w:val="Title"/>
    <w:basedOn w:val="1"/>
    <w:next w:val="1"/>
    <w:link w:val="15"/>
    <w:autoRedefine/>
    <w:qFormat/>
    <w:uiPriority w:val="10"/>
    <w:pPr>
      <w:spacing w:before="240" w:after="60"/>
      <w:jc w:val="center"/>
      <w:outlineLvl w:val="0"/>
    </w:pPr>
    <w:rPr>
      <w:rFonts w:ascii="Arial" w:hAnsi="Arial" w:cs="Arial"/>
      <w:b/>
      <w:bCs/>
      <w:sz w:val="32"/>
      <w:szCs w:val="32"/>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customStyle="1" w:styleId="12">
    <w:name w:val="页眉 Char"/>
    <w:basedOn w:val="10"/>
    <w:link w:val="5"/>
    <w:autoRedefine/>
    <w:qFormat/>
    <w:uiPriority w:val="99"/>
    <w:rPr>
      <w:sz w:val="18"/>
      <w:szCs w:val="18"/>
    </w:rPr>
  </w:style>
  <w:style w:type="character" w:customStyle="1" w:styleId="13">
    <w:name w:val="页脚 Char"/>
    <w:basedOn w:val="10"/>
    <w:link w:val="2"/>
    <w:autoRedefine/>
    <w:qFormat/>
    <w:uiPriority w:val="99"/>
    <w:rPr>
      <w:sz w:val="18"/>
      <w:szCs w:val="18"/>
    </w:rPr>
  </w:style>
  <w:style w:type="character" w:customStyle="1" w:styleId="14">
    <w:name w:val="正文文本 Char"/>
    <w:basedOn w:val="10"/>
    <w:link w:val="3"/>
    <w:autoRedefine/>
    <w:qFormat/>
    <w:uiPriority w:val="0"/>
    <w:rPr>
      <w:rFonts w:ascii="Calibri" w:hAnsi="Calibri" w:eastAsia="宋体" w:cs="Times New Roman"/>
      <w:szCs w:val="24"/>
    </w:rPr>
  </w:style>
  <w:style w:type="character" w:customStyle="1" w:styleId="15">
    <w:name w:val="标题 Char"/>
    <w:basedOn w:val="10"/>
    <w:link w:val="7"/>
    <w:autoRedefine/>
    <w:qFormat/>
    <w:uiPriority w:val="10"/>
    <w:rPr>
      <w:rFonts w:ascii="Arial" w:hAnsi="Arial" w:eastAsia="宋体" w:cs="Arial"/>
      <w:b/>
      <w:bCs/>
      <w:sz w:val="32"/>
      <w:szCs w:val="32"/>
    </w:rPr>
  </w:style>
  <w:style w:type="character" w:customStyle="1" w:styleId="16">
    <w:name w:val="批注框文本 Char"/>
    <w:basedOn w:val="10"/>
    <w:link w:val="4"/>
    <w:autoRedefine/>
    <w:semiHidden/>
    <w:qFormat/>
    <w:uiPriority w:val="99"/>
    <w:rPr>
      <w:rFonts w:ascii="Calibri" w:hAnsi="Calibri" w:eastAsia="宋体" w:cs="Times New Roman"/>
      <w:sz w:val="18"/>
      <w:szCs w:val="18"/>
    </w:rPr>
  </w:style>
  <w:style w:type="paragraph" w:customStyle="1" w:styleId="17">
    <w:name w:val="样式 小四 首行缩进:  0.85 厘米 行距: 固定值 22 磅"/>
    <w:basedOn w:val="1"/>
    <w:autoRedefine/>
    <w:qFormat/>
    <w:uiPriority w:val="0"/>
    <w:pPr>
      <w:spacing w:line="440" w:lineRule="exact"/>
      <w:ind w:firstLine="480"/>
    </w:pPr>
    <w:rPr>
      <w:rFonts w:ascii="Times New Roman" w:hAnsi="Times New Roman"/>
      <w:szCs w:val="20"/>
    </w:rPr>
  </w:style>
  <w:style w:type="paragraph" w:customStyle="1" w:styleId="18">
    <w:name w:val="正文文本缩进 21"/>
    <w:basedOn w:val="1"/>
    <w:autoRedefine/>
    <w:qFormat/>
    <w:uiPriority w:val="0"/>
    <w:pPr>
      <w:spacing w:line="480" w:lineRule="auto"/>
      <w:ind w:left="420" w:leftChars="200"/>
    </w:pPr>
    <w:rPr>
      <w:rFonts w:asciiTheme="minorHAnsi" w:hAnsiTheme="minorHAnsi" w:eastAsiaTheme="minorEastAsia" w:cstheme="minorBidi"/>
    </w:rPr>
  </w:style>
  <w:style w:type="character" w:customStyle="1" w:styleId="19">
    <w:name w:val="font01"/>
    <w:basedOn w:val="10"/>
    <w:autoRedefine/>
    <w:qFormat/>
    <w:uiPriority w:val="0"/>
    <w:rPr>
      <w:rFonts w:hint="eastAsia" w:ascii="宋体" w:hAnsi="宋体" w:eastAsia="宋体" w:cs="宋体"/>
      <w:color w:val="000000"/>
      <w:sz w:val="22"/>
      <w:szCs w:val="22"/>
      <w:u w:val="none"/>
    </w:rPr>
  </w:style>
  <w:style w:type="paragraph" w:styleId="20">
    <w:name w:val="List Paragraph"/>
    <w:basedOn w:val="1"/>
    <w:autoRedefine/>
    <w:unhideWhenUsed/>
    <w:qFormat/>
    <w:uiPriority w:val="99"/>
    <w:pPr>
      <w:ind w:firstLine="420" w:firstLineChars="200"/>
    </w:pPr>
  </w:style>
  <w:style w:type="paragraph" w:customStyle="1" w:styleId="21">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2">
    <w:name w:val="font71"/>
    <w:basedOn w:val="10"/>
    <w:autoRedefine/>
    <w:qFormat/>
    <w:uiPriority w:val="0"/>
    <w:rPr>
      <w:rFonts w:hint="eastAsia" w:ascii="方正仿宋_GBK" w:hAnsi="方正仿宋_GBK" w:eastAsia="方正仿宋_GBK" w:cs="方正仿宋_GBK"/>
      <w:color w:val="000000"/>
      <w:sz w:val="33"/>
      <w:szCs w:val="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2547</Words>
  <Characters>2677</Characters>
  <Lines>3</Lines>
  <Paragraphs>1</Paragraphs>
  <TotalTime>47</TotalTime>
  <ScaleCrop>false</ScaleCrop>
  <LinksUpToDate>false</LinksUpToDate>
  <CharactersWithSpaces>2707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2022-05-11T02:57:00Z</dcterms:created>
  <dc:creator>ASUS</dc:creator>
  <cp:lastModifiedBy>企业用户_23475196</cp:lastModifiedBy>
  <cp:lastPrinted>2024-12-03T09:05:00Z</cp:lastPrinted>
  <dcterms:modified xsi:type="dcterms:W3CDTF">2025-01-23T02:11:40Z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1E49CC5F500C4AC380AB03E725F9BA93_13</vt:lpwstr>
  </property>
  <property fmtid="{D5CDD505-2E9C-101B-9397-08002B2CF9AE}" pid="4" name="KSOTemplateDocerSaveRecord">
    <vt:lpwstr>eyJoZGlkIjoiYmUzN2NiMWFkMzYxZTE2NzIyNGNhY2IzNTYwZDQwZGQiLCJ1c2VySWQiOiIxNTg1NDU0NzgzIn0=</vt:lpwstr>
  </property>
</Properties>
</file>